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left"/>
        <w:rPr>
          <w:rFonts w:hint="eastAsia" w:ascii="黑体" w:hAnsi="黑体" w:eastAsia="黑体"/>
          <w:bCs/>
          <w:sz w:val="32"/>
          <w:szCs w:val="32"/>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pPr>
        <w:spacing w:line="560" w:lineRule="atLeast"/>
        <w:rPr>
          <w:rFonts w:hint="eastAsia" w:ascii="仿宋_GB2312"/>
        </w:rPr>
      </w:pPr>
    </w:p>
    <w:p>
      <w:pPr>
        <w:adjustRightInd w:val="0"/>
        <w:snapToGrid w:val="0"/>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志愿</w:t>
      </w:r>
      <w:r>
        <w:rPr>
          <w:rFonts w:hint="eastAsia" w:ascii="方正小标宋简体" w:hAnsi="方正小标宋简体" w:eastAsia="方正小标宋简体" w:cs="方正小标宋简体"/>
          <w:b w:val="0"/>
          <w:bCs/>
          <w:sz w:val="44"/>
          <w:lang w:val="en-US" w:eastAsia="zh-CN"/>
        </w:rPr>
        <w:t>帮扶工作</w:t>
      </w:r>
      <w:r>
        <w:rPr>
          <w:rFonts w:hint="eastAsia" w:ascii="方正小标宋简体" w:hAnsi="方正小标宋简体" w:eastAsia="方正小标宋简体" w:cs="方正小标宋简体"/>
          <w:b w:val="0"/>
          <w:bCs/>
          <w:sz w:val="44"/>
        </w:rPr>
        <w:t>承诺书</w:t>
      </w:r>
      <w:r>
        <w:rPr>
          <w:rFonts w:hint="eastAsia" w:ascii="方正小标宋简体" w:hAnsi="方正小标宋简体" w:eastAsia="方正小标宋简体" w:cs="方正小标宋简体"/>
          <w:b w:val="0"/>
          <w:bCs/>
          <w:sz w:val="44"/>
          <w:lang w:eastAsia="zh-CN"/>
        </w:rPr>
        <w:t>（</w:t>
      </w:r>
      <w:r>
        <w:rPr>
          <w:rFonts w:hint="eastAsia" w:ascii="方正小标宋简体" w:hAnsi="方正小标宋简体" w:eastAsia="方正小标宋简体" w:cs="方正小标宋简体"/>
          <w:b w:val="0"/>
          <w:bCs/>
          <w:sz w:val="44"/>
          <w:lang w:val="en-US" w:eastAsia="zh-CN"/>
        </w:rPr>
        <w:t>个人</w:t>
      </w:r>
      <w:r>
        <w:rPr>
          <w:rFonts w:hint="eastAsia" w:ascii="方正小标宋简体" w:hAnsi="方正小标宋简体" w:eastAsia="方正小标宋简体" w:cs="方正小标宋简体"/>
          <w:b w:val="0"/>
          <w:bCs/>
          <w:sz w:val="44"/>
          <w:lang w:eastAsia="zh-CN"/>
        </w:rPr>
        <w:t>）</w:t>
      </w:r>
      <w:r>
        <w:rPr>
          <w:rFonts w:hint="eastAsia" w:ascii="方正小标宋简体" w:hAnsi="方正小标宋简体" w:eastAsia="方正小标宋简体" w:cs="方正小标宋简体"/>
          <w:b w:val="0"/>
          <w:bCs/>
          <w:sz w:val="44"/>
        </w:rPr>
        <w:fldChar w:fldCharType="begin"/>
      </w:r>
      <w:r>
        <w:rPr>
          <w:rFonts w:hint="eastAsia" w:ascii="方正小标宋简体" w:hAnsi="方正小标宋简体" w:eastAsia="方正小标宋简体" w:cs="方正小标宋简体"/>
          <w:b w:val="0"/>
          <w:bCs/>
          <w:sz w:val="44"/>
        </w:rPr>
        <w:instrText xml:space="preserve">DOCVARIABLE "[%Section=man;Common=info;Fields=BiaoTi%]" </w:instrText>
      </w:r>
      <w:r>
        <w:rPr>
          <w:rFonts w:hint="eastAsia" w:ascii="方正小标宋简体" w:hAnsi="方正小标宋简体" w:eastAsia="方正小标宋简体" w:cs="方正小标宋简体"/>
          <w:b w:val="0"/>
          <w:bCs/>
          <w:sz w:val="44"/>
        </w:rPr>
        <w:fldChar w:fldCharType="end"/>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b w:val="0"/>
          <w:bC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sz w:val="32"/>
          <w:szCs w:val="32"/>
        </w:rPr>
      </w:pPr>
      <w:r>
        <w:rPr>
          <w:rFonts w:hint="eastAsia" w:ascii="方正仿宋_GBK" w:hAnsi="方正仿宋_GBK" w:eastAsia="方正仿宋_GBK" w:cs="方正仿宋_GBK"/>
          <w:b w:val="0"/>
          <w:bCs/>
          <w:color w:val="1F2329"/>
          <w:kern w:val="0"/>
          <w:sz w:val="32"/>
          <w:szCs w:val="32"/>
          <w:lang w:val="en-US" w:eastAsia="zh-CN" w:bidi="ar"/>
        </w:rPr>
        <w:t>本人自愿加入</w:t>
      </w:r>
      <w:r>
        <w:rPr>
          <w:rStyle w:val="8"/>
          <w:rFonts w:hint="eastAsia" w:ascii="方正仿宋_GBK" w:hAnsi="方正仿宋_GBK" w:eastAsia="方正仿宋_GBK" w:cs="方正仿宋_GBK"/>
          <w:b w:val="0"/>
          <w:bCs/>
          <w:color w:val="1F2329"/>
          <w:kern w:val="0"/>
          <w:sz w:val="32"/>
          <w:szCs w:val="32"/>
          <w:lang w:val="en-US" w:eastAsia="zh-CN" w:bidi="ar"/>
        </w:rPr>
        <w:t>云南省农村公路技术志愿帮扶专家库</w:t>
      </w:r>
      <w:r>
        <w:rPr>
          <w:rFonts w:hint="eastAsia" w:ascii="方正仿宋_GBK" w:hAnsi="方正仿宋_GBK" w:eastAsia="方正仿宋_GBK" w:cs="方正仿宋_GBK"/>
          <w:b w:val="0"/>
          <w:bCs/>
          <w:color w:val="1F2329"/>
          <w:kern w:val="0"/>
          <w:sz w:val="32"/>
          <w:szCs w:val="32"/>
          <w:lang w:val="en-US" w:eastAsia="zh-CN" w:bidi="ar"/>
        </w:rPr>
        <w:t>，主动参与全省农村公路技术志愿帮扶工作，并郑重作出如下承诺：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kern w:val="0"/>
          <w:sz w:val="32"/>
          <w:szCs w:val="32"/>
          <w:lang w:val="en-US" w:eastAsia="zh-CN" w:bidi="ar"/>
        </w:rPr>
      </w:pPr>
      <w:r>
        <w:rPr>
          <w:rFonts w:hint="eastAsia" w:ascii="方正仿宋_GBK" w:hAnsi="方正仿宋_GBK" w:eastAsia="方正仿宋_GBK" w:cs="方正仿宋_GBK"/>
          <w:b w:val="0"/>
          <w:bCs/>
          <w:color w:val="1F2329"/>
          <w:kern w:val="0"/>
          <w:sz w:val="32"/>
          <w:szCs w:val="32"/>
          <w:lang w:val="en-US" w:eastAsia="zh-CN" w:bidi="ar"/>
        </w:rPr>
        <w:t>一、自愿无偿参与农村公路技术指导、现场服务等志愿帮扶工作，不谋取任何不正当商业利益。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sz w:val="32"/>
          <w:szCs w:val="32"/>
        </w:rPr>
      </w:pPr>
      <w:r>
        <w:rPr>
          <w:rFonts w:hint="eastAsia" w:ascii="方正仿宋_GBK" w:hAnsi="方正仿宋_GBK" w:eastAsia="方正仿宋_GBK" w:cs="方正仿宋_GBK"/>
          <w:b w:val="0"/>
          <w:bCs/>
          <w:color w:val="1F2329"/>
          <w:kern w:val="0"/>
          <w:sz w:val="32"/>
          <w:szCs w:val="32"/>
          <w:lang w:val="en-US" w:eastAsia="zh-CN" w:bidi="ar"/>
        </w:rPr>
        <w:t>二、提交的所有入库资料、业绩证书</w:t>
      </w:r>
      <w:bookmarkStart w:id="0" w:name="_GoBack"/>
      <w:bookmarkEnd w:id="0"/>
      <w:r>
        <w:rPr>
          <w:rFonts w:hint="eastAsia" w:ascii="方正仿宋_GBK" w:hAnsi="方正仿宋_GBK" w:eastAsia="方正仿宋_GBK" w:cs="方正仿宋_GBK"/>
          <w:b w:val="0"/>
          <w:bCs/>
          <w:color w:val="1F2329"/>
          <w:kern w:val="0"/>
          <w:sz w:val="32"/>
          <w:szCs w:val="32"/>
          <w:lang w:val="en-US" w:eastAsia="zh-CN" w:bidi="ar"/>
        </w:rPr>
        <w:t>、学历职称、从业经历等信息</w:t>
      </w:r>
      <w:r>
        <w:rPr>
          <w:rStyle w:val="8"/>
          <w:rFonts w:hint="eastAsia" w:ascii="方正仿宋_GBK" w:hAnsi="方正仿宋_GBK" w:eastAsia="方正仿宋_GBK" w:cs="方正仿宋_GBK"/>
          <w:b w:val="0"/>
          <w:bCs/>
          <w:color w:val="1F2329"/>
          <w:kern w:val="0"/>
          <w:sz w:val="32"/>
          <w:szCs w:val="32"/>
          <w:lang w:val="en-US" w:eastAsia="zh-CN" w:bidi="ar"/>
        </w:rPr>
        <w:t>真实、准确、有效</w:t>
      </w:r>
      <w:r>
        <w:rPr>
          <w:rFonts w:hint="eastAsia" w:ascii="方正仿宋_GBK" w:hAnsi="方正仿宋_GBK" w:eastAsia="方正仿宋_GBK" w:cs="方正仿宋_GBK"/>
          <w:b w:val="0"/>
          <w:bCs/>
          <w:color w:val="1F2329"/>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kern w:val="0"/>
          <w:sz w:val="32"/>
          <w:szCs w:val="32"/>
          <w:lang w:val="en-US" w:eastAsia="zh-CN" w:bidi="ar"/>
        </w:rPr>
      </w:pPr>
      <w:r>
        <w:rPr>
          <w:rFonts w:hint="eastAsia" w:ascii="方正仿宋_GBK" w:hAnsi="方正仿宋_GBK" w:eastAsia="方正仿宋_GBK" w:cs="方正仿宋_GBK"/>
          <w:b w:val="0"/>
          <w:bCs/>
          <w:color w:val="1F2329"/>
          <w:kern w:val="0"/>
          <w:sz w:val="32"/>
          <w:szCs w:val="32"/>
          <w:lang w:val="en-US" w:eastAsia="zh-CN" w:bidi="ar"/>
        </w:rPr>
        <w:t>三、严格遵守统一调度、工作安排及考核管理规定，服从工作统筹，按时保质完成各项志愿帮扶任务。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kern w:val="0"/>
          <w:sz w:val="32"/>
          <w:szCs w:val="32"/>
          <w:lang w:val="en-US" w:eastAsia="zh-CN" w:bidi="ar"/>
        </w:rPr>
      </w:pPr>
      <w:r>
        <w:rPr>
          <w:rFonts w:hint="eastAsia" w:ascii="方正仿宋_GBK" w:hAnsi="方正仿宋_GBK" w:eastAsia="方正仿宋_GBK" w:cs="方正仿宋_GBK"/>
          <w:b w:val="0"/>
          <w:bCs/>
          <w:color w:val="1F2329"/>
          <w:kern w:val="0"/>
          <w:sz w:val="32"/>
          <w:szCs w:val="32"/>
          <w:lang w:val="en-US" w:eastAsia="zh-CN" w:bidi="ar"/>
        </w:rPr>
        <w:t>四、严格按照国家、行业相关规范、标准和政策开展技术服务，确保技术帮扶科学合规、贴合实际。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24" w:firstLineChars="200"/>
        <w:jc w:val="left"/>
        <w:textAlignment w:val="auto"/>
        <w:rPr>
          <w:rFonts w:hint="eastAsia" w:ascii="方正仿宋_GBK" w:hAnsi="方正仿宋_GBK" w:eastAsia="方正仿宋_GBK" w:cs="方正仿宋_GBK"/>
          <w:b w:val="0"/>
          <w:bCs/>
          <w:color w:val="1F2329"/>
          <w:kern w:val="0"/>
          <w:sz w:val="32"/>
          <w:szCs w:val="32"/>
          <w:lang w:val="en-US" w:eastAsia="zh-CN" w:bidi="ar"/>
        </w:rPr>
      </w:pPr>
      <w:r>
        <w:rPr>
          <w:rFonts w:hint="eastAsia" w:ascii="方正仿宋_GBK" w:hAnsi="方正仿宋_GBK" w:eastAsia="方正仿宋_GBK" w:cs="方正仿宋_GBK"/>
          <w:b w:val="0"/>
          <w:bCs/>
          <w:color w:val="1F2329"/>
          <w:kern w:val="0"/>
          <w:sz w:val="32"/>
          <w:szCs w:val="32"/>
          <w:lang w:val="en-US" w:eastAsia="zh-CN" w:bidi="ar"/>
        </w:rPr>
        <w:t>五、严格遵守工作纪律和廉洁自律要求，严格保守工作秘密，</w:t>
      </w:r>
      <w:r>
        <w:rPr>
          <w:rStyle w:val="8"/>
          <w:rFonts w:hint="eastAsia" w:ascii="方正仿宋_GBK" w:hAnsi="方正仿宋_GBK" w:eastAsia="方正仿宋_GBK" w:cs="方正仿宋_GBK"/>
          <w:b w:val="0"/>
          <w:bCs/>
          <w:color w:val="1F2329"/>
          <w:kern w:val="0"/>
          <w:sz w:val="32"/>
          <w:szCs w:val="32"/>
          <w:lang w:val="en-US" w:eastAsia="zh-CN" w:bidi="ar"/>
        </w:rPr>
        <w:t>不违规推荐施工队伍、设备、材料及服务单位</w:t>
      </w:r>
      <w:r>
        <w:rPr>
          <w:rFonts w:hint="eastAsia" w:ascii="方正仿宋_GBK" w:hAnsi="方正仿宋_GBK" w:eastAsia="方正仿宋_GBK" w:cs="方正仿宋_GBK"/>
          <w:b w:val="0"/>
          <w:bCs/>
          <w:color w:val="1F2329"/>
          <w:kern w:val="0"/>
          <w:sz w:val="32"/>
          <w:szCs w:val="32"/>
          <w:lang w:val="en-US" w:eastAsia="zh-CN" w:bidi="ar"/>
        </w:rPr>
        <w:t>，不以技术帮扶名义变相承揽工程、介绍业务、谋取私利。</w:t>
      </w:r>
    </w:p>
    <w:p>
      <w:pPr>
        <w:pStyle w:val="12"/>
        <w:keepNext w:val="0"/>
        <w:keepLines w:val="0"/>
        <w:pageBreakBefore w:val="0"/>
        <w:widowControl/>
        <w:kinsoku/>
        <w:wordWrap/>
        <w:overflowPunct/>
        <w:topLinePunct w:val="0"/>
        <w:autoSpaceDE/>
        <w:autoSpaceDN/>
        <w:bidi w:val="0"/>
        <w:adjustRightInd/>
        <w:snapToGrid/>
        <w:spacing w:line="580" w:lineRule="exact"/>
        <w:jc w:val="center"/>
        <w:textAlignment w:val="auto"/>
        <w:rPr>
          <w:rStyle w:val="9"/>
          <w:rFonts w:hint="eastAsia" w:ascii="仿宋" w:hAnsi="仿宋" w:eastAsia="仿宋"/>
          <w:b w:val="0"/>
          <w:bCs/>
          <w:szCs w:val="32"/>
        </w:rPr>
      </w:pPr>
      <w:r>
        <w:rPr>
          <w:rStyle w:val="9"/>
          <w:rFonts w:hint="eastAsia" w:ascii="仿宋" w:hAnsi="仿宋" w:eastAsia="仿宋"/>
          <w:b w:val="0"/>
          <w:bCs/>
          <w:szCs w:val="32"/>
        </w:rPr>
        <w:t xml:space="preserve">                 </w:t>
      </w:r>
    </w:p>
    <w:p>
      <w:pPr>
        <w:pStyle w:val="12"/>
        <w:keepNext w:val="0"/>
        <w:keepLines w:val="0"/>
        <w:pageBreakBefore w:val="0"/>
        <w:widowControl/>
        <w:kinsoku/>
        <w:wordWrap/>
        <w:overflowPunct/>
        <w:topLinePunct w:val="0"/>
        <w:autoSpaceDE/>
        <w:autoSpaceDN/>
        <w:bidi w:val="0"/>
        <w:adjustRightInd/>
        <w:snapToGrid/>
        <w:spacing w:line="580" w:lineRule="exact"/>
        <w:jc w:val="center"/>
        <w:textAlignment w:val="auto"/>
        <w:rPr>
          <w:rStyle w:val="9"/>
          <w:rFonts w:hint="eastAsia" w:ascii="仿宋" w:hAnsi="仿宋" w:eastAsia="仿宋"/>
          <w:b w:val="0"/>
          <w:bCs/>
          <w:szCs w:val="32"/>
        </w:rPr>
      </w:pPr>
    </w:p>
    <w:p>
      <w:pPr>
        <w:pStyle w:val="12"/>
        <w:keepNext w:val="0"/>
        <w:keepLines w:val="0"/>
        <w:pageBreakBefore w:val="0"/>
        <w:widowControl/>
        <w:kinsoku/>
        <w:wordWrap/>
        <w:overflowPunct/>
        <w:topLinePunct w:val="0"/>
        <w:autoSpaceDE/>
        <w:autoSpaceDN/>
        <w:bidi w:val="0"/>
        <w:adjustRightInd/>
        <w:snapToGrid/>
        <w:spacing w:line="580" w:lineRule="exact"/>
        <w:jc w:val="center"/>
        <w:textAlignment w:val="auto"/>
        <w:rPr>
          <w:rStyle w:val="9"/>
          <w:rFonts w:hint="eastAsia" w:ascii="仿宋" w:hAnsi="仿宋" w:eastAsia="仿宋"/>
          <w:b w:val="0"/>
          <w:bCs/>
          <w:szCs w:val="32"/>
          <w:lang w:eastAsia="zh-CN"/>
        </w:rPr>
      </w:pPr>
      <w:r>
        <w:rPr>
          <w:rStyle w:val="9"/>
          <w:rFonts w:hint="eastAsia" w:ascii="仿宋" w:hAnsi="仿宋" w:eastAsia="仿宋"/>
          <w:b w:val="0"/>
          <w:bCs/>
          <w:szCs w:val="32"/>
        </w:rPr>
        <w:t xml:space="preserve">             </w:t>
      </w:r>
      <w:r>
        <w:rPr>
          <w:rStyle w:val="9"/>
          <w:rFonts w:hint="eastAsia" w:ascii="仿宋" w:hAnsi="仿宋" w:eastAsia="仿宋"/>
          <w:b w:val="0"/>
          <w:bCs/>
          <w:szCs w:val="32"/>
          <w:lang w:val="en-US" w:eastAsia="zh-CN"/>
        </w:rPr>
        <w:t xml:space="preserve">        承诺人（签字）：</w:t>
      </w:r>
    </w:p>
    <w:p>
      <w:pPr>
        <w:pStyle w:val="12"/>
        <w:keepNext w:val="0"/>
        <w:keepLines w:val="0"/>
        <w:pageBreakBefore w:val="0"/>
        <w:widowControl/>
        <w:kinsoku/>
        <w:wordWrap/>
        <w:overflowPunct/>
        <w:topLinePunct w:val="0"/>
        <w:autoSpaceDE/>
        <w:autoSpaceDN/>
        <w:bidi w:val="0"/>
        <w:adjustRightInd/>
        <w:snapToGrid/>
        <w:spacing w:line="580" w:lineRule="exact"/>
        <w:jc w:val="center"/>
        <w:textAlignment w:val="auto"/>
        <w:rPr>
          <w:rStyle w:val="9"/>
          <w:rFonts w:hint="eastAsia" w:ascii="仿宋" w:hAnsi="仿宋" w:eastAsia="仿宋"/>
          <w:b w:val="0"/>
          <w:bCs/>
          <w:szCs w:val="32"/>
        </w:rPr>
      </w:pPr>
      <w:r>
        <w:rPr>
          <w:rStyle w:val="9"/>
          <w:rFonts w:hint="eastAsia" w:ascii="仿宋" w:hAnsi="仿宋" w:eastAsia="仿宋"/>
          <w:b w:val="0"/>
          <w:bCs/>
          <w:szCs w:val="32"/>
        </w:rPr>
        <w:t xml:space="preserve">                 </w:t>
      </w:r>
      <w:r>
        <w:rPr>
          <w:rStyle w:val="9"/>
          <w:rFonts w:ascii="仿宋" w:hAnsi="仿宋" w:eastAsia="仿宋"/>
          <w:b w:val="0"/>
          <w:bCs/>
          <w:szCs w:val="32"/>
        </w:rPr>
        <w:t>年</w:t>
      </w:r>
      <w:r>
        <w:rPr>
          <w:rStyle w:val="9"/>
          <w:rFonts w:hint="eastAsia" w:ascii="仿宋" w:hAnsi="仿宋" w:eastAsia="仿宋"/>
          <w:b w:val="0"/>
          <w:bCs/>
          <w:szCs w:val="32"/>
        </w:rPr>
        <w:t xml:space="preserve">   </w:t>
      </w:r>
      <w:r>
        <w:rPr>
          <w:rStyle w:val="9"/>
          <w:rFonts w:ascii="仿宋" w:hAnsi="仿宋" w:eastAsia="仿宋"/>
          <w:b w:val="0"/>
          <w:bCs/>
          <w:szCs w:val="32"/>
        </w:rPr>
        <w:t>月</w:t>
      </w:r>
      <w:r>
        <w:rPr>
          <w:rStyle w:val="9"/>
          <w:rFonts w:hint="eastAsia" w:ascii="仿宋" w:hAnsi="仿宋" w:eastAsia="仿宋"/>
          <w:b w:val="0"/>
          <w:bCs/>
          <w:szCs w:val="32"/>
        </w:rPr>
        <w:t xml:space="preserve">   </w:t>
      </w:r>
      <w:r>
        <w:rPr>
          <w:rStyle w:val="9"/>
          <w:rFonts w:ascii="仿宋" w:hAnsi="仿宋" w:eastAsia="仿宋"/>
          <w:b w:val="0"/>
          <w:bCs/>
          <w:szCs w:val="32"/>
        </w:rPr>
        <w:t>日</w:t>
      </w:r>
      <w:r>
        <w:rPr>
          <w:rStyle w:val="9"/>
          <w:rFonts w:hint="eastAsia" w:ascii="仿宋" w:hAnsi="仿宋" w:eastAsia="仿宋"/>
          <w:b w:val="0"/>
          <w:bCs/>
          <w:szCs w:val="32"/>
        </w:rPr>
        <w:t xml:space="preserve"> </w:t>
      </w:r>
    </w:p>
    <w:p>
      <w:pPr>
        <w:pStyle w:val="12"/>
        <w:rPr>
          <w:rFonts w:hint="eastAsia"/>
        </w:rPr>
      </w:pPr>
    </w:p>
    <w:p>
      <w:pPr>
        <w:pStyle w:val="12"/>
        <w:rPr>
          <w:rStyle w:val="9"/>
          <w:rFonts w:ascii="仿宋" w:hAnsi="仿宋" w:eastAsia="仿宋"/>
          <w:szCs w:val="32"/>
        </w:rPr>
      </w:pPr>
    </w:p>
    <w:p>
      <w:pPr>
        <w:pStyle w:val="12"/>
        <w:rPr>
          <w:rStyle w:val="9"/>
          <w:rFonts w:hint="eastAsia" w:ascii="仿宋" w:hAnsi="仿宋" w:eastAsia="仿宋"/>
          <w:szCs w:val="32"/>
        </w:rPr>
      </w:pPr>
    </w:p>
    <w:sectPr>
      <w:headerReference r:id="rId3" w:type="default"/>
      <w:footerReference r:id="rId4" w:type="default"/>
      <w:footerReference r:id="rId5" w:type="even"/>
      <w:pgSz w:w="11907" w:h="16840"/>
      <w:pgMar w:top="1417" w:right="1474" w:bottom="1020" w:left="1587" w:header="720" w:footer="1418" w:gutter="0"/>
      <w:pgNumType w:fmt="numberInDash" w:start="1"/>
      <w:cols w:space="720" w:num="1"/>
      <w:titlePg/>
      <w:docGrid w:type="linesAndChars" w:linePitch="574" w:charSpace="-167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ascii="仿宋_GB2312"/>
      </w:rPr>
    </w:pPr>
    <w:r>
      <w:rPr>
        <w:rFonts w:hint="eastAsia" w:ascii="仿宋_GB2312"/>
      </w:rPr>
      <w:fldChar w:fldCharType="begin"/>
    </w:r>
    <w:r>
      <w:rPr>
        <w:rStyle w:val="9"/>
        <w:rFonts w:hint="eastAsia" w:ascii="仿宋_GB2312"/>
      </w:rPr>
      <w:instrText xml:space="preserve">PAGE  </w:instrText>
    </w:r>
    <w:r>
      <w:rPr>
        <w:rFonts w:hint="eastAsia" w:ascii="仿宋_GB2312"/>
      </w:rPr>
      <w:fldChar w:fldCharType="separate"/>
    </w:r>
    <w:r>
      <w:rPr>
        <w:rStyle w:val="9"/>
        <w:rFonts w:ascii="仿宋_GB2312"/>
      </w:rPr>
      <w:t>- 2 -</w:t>
    </w:r>
    <w:r>
      <w:rPr>
        <w:rFonts w:hint="eastAsia" w:ascii="仿宋_GB2312"/>
      </w:rPr>
      <w:fldChar w:fldCharType="end"/>
    </w:r>
  </w:p>
  <w:p>
    <w:pPr>
      <w:pStyle w:val="3"/>
      <w:ind w:right="360" w:firstLine="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36"/>
    <w:rsid w:val="000125FB"/>
    <w:rsid w:val="00024847"/>
    <w:rsid w:val="00040110"/>
    <w:rsid w:val="000C1CFE"/>
    <w:rsid w:val="000C1F23"/>
    <w:rsid w:val="001616F1"/>
    <w:rsid w:val="00173824"/>
    <w:rsid w:val="00191F10"/>
    <w:rsid w:val="002406CF"/>
    <w:rsid w:val="00253697"/>
    <w:rsid w:val="00284E23"/>
    <w:rsid w:val="003017C3"/>
    <w:rsid w:val="00380E36"/>
    <w:rsid w:val="00381C24"/>
    <w:rsid w:val="0039469E"/>
    <w:rsid w:val="003D16C2"/>
    <w:rsid w:val="0040514E"/>
    <w:rsid w:val="00407D66"/>
    <w:rsid w:val="00436143"/>
    <w:rsid w:val="00453565"/>
    <w:rsid w:val="00486C19"/>
    <w:rsid w:val="00497F8E"/>
    <w:rsid w:val="004A02F4"/>
    <w:rsid w:val="004C1364"/>
    <w:rsid w:val="004C5B38"/>
    <w:rsid w:val="004D3F6E"/>
    <w:rsid w:val="005313CF"/>
    <w:rsid w:val="00535119"/>
    <w:rsid w:val="00537191"/>
    <w:rsid w:val="00547E1B"/>
    <w:rsid w:val="00557E1F"/>
    <w:rsid w:val="00574FFF"/>
    <w:rsid w:val="005835A9"/>
    <w:rsid w:val="005910FC"/>
    <w:rsid w:val="0059265A"/>
    <w:rsid w:val="005B7694"/>
    <w:rsid w:val="005F796C"/>
    <w:rsid w:val="00620499"/>
    <w:rsid w:val="00641F4B"/>
    <w:rsid w:val="006501B6"/>
    <w:rsid w:val="006C69A8"/>
    <w:rsid w:val="006E026A"/>
    <w:rsid w:val="00701E4A"/>
    <w:rsid w:val="00704F52"/>
    <w:rsid w:val="00710CBA"/>
    <w:rsid w:val="00747510"/>
    <w:rsid w:val="00764210"/>
    <w:rsid w:val="00772038"/>
    <w:rsid w:val="00772D29"/>
    <w:rsid w:val="00782182"/>
    <w:rsid w:val="007B68FD"/>
    <w:rsid w:val="007F1156"/>
    <w:rsid w:val="007F5B21"/>
    <w:rsid w:val="008109F6"/>
    <w:rsid w:val="00816643"/>
    <w:rsid w:val="00831E14"/>
    <w:rsid w:val="00866917"/>
    <w:rsid w:val="008A3ED0"/>
    <w:rsid w:val="008C76AE"/>
    <w:rsid w:val="008E1AC8"/>
    <w:rsid w:val="008F13BA"/>
    <w:rsid w:val="00912F4B"/>
    <w:rsid w:val="00976D17"/>
    <w:rsid w:val="00997CEE"/>
    <w:rsid w:val="009B3AAF"/>
    <w:rsid w:val="009C50E9"/>
    <w:rsid w:val="009E6082"/>
    <w:rsid w:val="009F6F7F"/>
    <w:rsid w:val="00A325E7"/>
    <w:rsid w:val="00A462CA"/>
    <w:rsid w:val="00A519F7"/>
    <w:rsid w:val="00A80144"/>
    <w:rsid w:val="00AC1024"/>
    <w:rsid w:val="00AD6254"/>
    <w:rsid w:val="00AF1CDA"/>
    <w:rsid w:val="00B2342C"/>
    <w:rsid w:val="00B47B2A"/>
    <w:rsid w:val="00B50F18"/>
    <w:rsid w:val="00B72FE7"/>
    <w:rsid w:val="00B808A6"/>
    <w:rsid w:val="00B81AEA"/>
    <w:rsid w:val="00BF4632"/>
    <w:rsid w:val="00C5146B"/>
    <w:rsid w:val="00C658EA"/>
    <w:rsid w:val="00C803FD"/>
    <w:rsid w:val="00CB2172"/>
    <w:rsid w:val="00CD7125"/>
    <w:rsid w:val="00CF19F6"/>
    <w:rsid w:val="00D153ED"/>
    <w:rsid w:val="00D43DFB"/>
    <w:rsid w:val="00D769EC"/>
    <w:rsid w:val="00D839AC"/>
    <w:rsid w:val="00D85F1A"/>
    <w:rsid w:val="00DA768B"/>
    <w:rsid w:val="00DC225A"/>
    <w:rsid w:val="00DF67D1"/>
    <w:rsid w:val="00E0560E"/>
    <w:rsid w:val="00E3190B"/>
    <w:rsid w:val="00E46C1A"/>
    <w:rsid w:val="00EC614B"/>
    <w:rsid w:val="00EE3B96"/>
    <w:rsid w:val="00F112BE"/>
    <w:rsid w:val="00F23927"/>
    <w:rsid w:val="00F2605F"/>
    <w:rsid w:val="00F30026"/>
    <w:rsid w:val="00F67E22"/>
    <w:rsid w:val="00F75493"/>
    <w:rsid w:val="00FC11A3"/>
    <w:rsid w:val="00FC4E10"/>
    <w:rsid w:val="00FF2D88"/>
    <w:rsid w:val="022C149A"/>
    <w:rsid w:val="06D7261E"/>
    <w:rsid w:val="07907498"/>
    <w:rsid w:val="1084335F"/>
    <w:rsid w:val="140931C6"/>
    <w:rsid w:val="169C6E30"/>
    <w:rsid w:val="1E5A7D20"/>
    <w:rsid w:val="1EF57BD1"/>
    <w:rsid w:val="20381834"/>
    <w:rsid w:val="225847DD"/>
    <w:rsid w:val="264978F1"/>
    <w:rsid w:val="26D17B46"/>
    <w:rsid w:val="296A4318"/>
    <w:rsid w:val="30651250"/>
    <w:rsid w:val="386D385E"/>
    <w:rsid w:val="3F5D3385"/>
    <w:rsid w:val="47664864"/>
    <w:rsid w:val="4B0458CA"/>
    <w:rsid w:val="4B1B7349"/>
    <w:rsid w:val="55A73CF8"/>
    <w:rsid w:val="5F3912EB"/>
    <w:rsid w:val="6C9615BE"/>
    <w:rsid w:val="6DC77452"/>
    <w:rsid w:val="6E6B195C"/>
    <w:rsid w:val="74634863"/>
    <w:rsid w:val="750C587F"/>
    <w:rsid w:val="78F7090F"/>
    <w:rsid w:val="7ED832A1"/>
    <w:rsid w:val="7EFABEE3"/>
    <w:rsid w:val="7FD9E753"/>
    <w:rsid w:val="B03F147C"/>
    <w:rsid w:val="BD7F7190"/>
    <w:rsid w:val="DE67DF16"/>
    <w:rsid w:val="FFD3062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footer"/>
    <w:basedOn w:val="1"/>
    <w:qFormat/>
    <w:uiPriority w:val="0"/>
    <w:pPr>
      <w:widowControl/>
      <w:tabs>
        <w:tab w:val="center" w:pos="4153"/>
        <w:tab w:val="right" w:pos="8306"/>
      </w:tabs>
      <w:snapToGrid w:val="0"/>
      <w:spacing w:before="240" w:line="380" w:lineRule="atLeast"/>
      <w:jc w:val="center"/>
    </w:pPr>
    <w:rPr>
      <w:rFonts w:eastAsia="仿宋_GB2312"/>
      <w:spacing w:val="34"/>
      <w:kern w:val="0"/>
      <w:sz w:val="32"/>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spacing w:line="560" w:lineRule="atLeast"/>
      <w:ind w:firstLine="63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样式 文件标号 + 段前: 192 磅"/>
    <w:basedOn w:val="11"/>
    <w:qFormat/>
    <w:uiPriority w:val="0"/>
    <w:pPr>
      <w:widowControl w:val="0"/>
      <w:tabs>
        <w:tab w:val="left" w:pos="2880"/>
      </w:tabs>
      <w:spacing w:before="3840"/>
      <w:jc w:val="right"/>
    </w:pPr>
    <w:rPr>
      <w:rFonts w:cs="宋体"/>
      <w:sz w:val="32"/>
    </w:rPr>
  </w:style>
  <w:style w:type="paragraph" w:customStyle="1" w:styleId="11">
    <w:name w:val="文件标号"/>
    <w:basedOn w:val="1"/>
    <w:qFormat/>
    <w:uiPriority w:val="0"/>
    <w:pPr>
      <w:widowControl/>
      <w:spacing w:before="3000" w:line="560" w:lineRule="atLeast"/>
      <w:jc w:val="center"/>
    </w:pPr>
    <w:rPr>
      <w:rFonts w:eastAsia="仿宋_GB2312"/>
      <w:spacing w:val="20"/>
      <w:kern w:val="0"/>
      <w:sz w:val="30"/>
      <w:szCs w:val="20"/>
    </w:rPr>
  </w:style>
  <w:style w:type="paragraph" w:customStyle="1" w:styleId="12">
    <w:name w:val="主送单位"/>
    <w:basedOn w:val="1"/>
    <w:qFormat/>
    <w:uiPriority w:val="0"/>
    <w:pPr>
      <w:widowControl/>
      <w:spacing w:line="560" w:lineRule="atLeast"/>
    </w:pPr>
    <w:rPr>
      <w:rFonts w:eastAsia="仿宋_GB2312"/>
      <w:kern w:val="0"/>
      <w:sz w:val="32"/>
      <w:szCs w:val="20"/>
    </w:rPr>
  </w:style>
  <w:style w:type="paragraph" w:customStyle="1" w:styleId="13">
    <w:name w:val="抄送单位"/>
    <w:basedOn w:val="1"/>
    <w:qFormat/>
    <w:uiPriority w:val="0"/>
    <w:pPr>
      <w:widowControl/>
      <w:spacing w:line="560" w:lineRule="atLeast"/>
      <w:ind w:left="1276" w:hanging="936"/>
    </w:pPr>
    <w:rPr>
      <w:rFonts w:eastAsia="仿宋_GB2312"/>
      <w:spacing w:val="30"/>
      <w:kern w:val="0"/>
      <w:sz w:val="32"/>
      <w:szCs w:val="20"/>
    </w:rPr>
  </w:style>
  <w:style w:type="paragraph" w:customStyle="1" w:styleId="14">
    <w:name w:val="主题词"/>
    <w:basedOn w:val="1"/>
    <w:qFormat/>
    <w:uiPriority w:val="0"/>
    <w:pPr>
      <w:widowControl/>
      <w:spacing w:line="560" w:lineRule="atLeast"/>
    </w:pPr>
    <w:rPr>
      <w:rFonts w:eastAsia="黑体"/>
      <w:spacing w:val="8"/>
      <w:kern w:val="0"/>
      <w:sz w:val="32"/>
      <w:szCs w:val="20"/>
    </w:rPr>
  </w:style>
  <w:style w:type="character" w:customStyle="1" w:styleId="15">
    <w:name w:val="样式 页码 + 仿宋_GB2312 三号"/>
    <w:basedOn w:val="9"/>
    <w:qFormat/>
    <w:uiPriority w:val="0"/>
    <w:rPr>
      <w:rFonts w:ascii="仿宋_GB2312" w:hAnsi="仿宋_GB2312" w:eastAsia="仿宋_GB2312"/>
      <w:spacing w:val="30"/>
      <w:kern w:val="0"/>
      <w:sz w:val="28"/>
    </w:rPr>
  </w:style>
  <w:style w:type="character" w:customStyle="1" w:styleId="16">
    <w:name w:val="抄送单位 Char"/>
    <w:basedOn w:val="7"/>
    <w:qFormat/>
    <w:uiPriority w:val="0"/>
    <w:rPr>
      <w:rFonts w:eastAsia="仿宋_GB2312"/>
      <w:spacing w:val="30"/>
      <w:sz w:val="32"/>
      <w:lang w:val="en-US" w:eastAsia="zh-CN" w:bidi="ar-SA"/>
    </w:rPr>
  </w:style>
  <w:style w:type="character" w:customStyle="1" w:styleId="17">
    <w:name w:val="日期 Char"/>
    <w:basedOn w:val="7"/>
    <w:link w:val="2"/>
    <w:qFormat/>
    <w:uiPriority w:val="0"/>
    <w:rPr>
      <w:rFonts w:eastAsia="仿宋_GB2312"/>
      <w:kern w:val="2"/>
      <w:sz w:val="32"/>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141</Words>
  <Characters>166</Characters>
  <Lines>1</Lines>
  <Paragraphs>1</Paragraphs>
  <TotalTime>1</TotalTime>
  <ScaleCrop>false</ScaleCrop>
  <LinksUpToDate>false</LinksUpToDate>
  <CharactersWithSpaces>242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2018-09-06T05:07:00Z</dcterms:created>
  <dc:creator>Administrator</dc:creator>
  <cp:lastModifiedBy>kylin</cp:lastModifiedBy>
  <cp:lastPrinted>2026-06-02T15:35:42Z</cp:lastPrinted>
  <dcterms:modified xsi:type="dcterms:W3CDTF">2026-06-02T17:18:27Z</dcterms:modified>
  <dc:title>转发交通运输部办公厅关于开展农村公路扶贫公路建设质量安全检测志愿帮扶工作的通知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68B6FABD0BE70710331540689D483481_43</vt:lpwstr>
  </property>
  <property fmtid="{D5CDD505-2E9C-101B-9397-08002B2CF9AE}" pid="4" name="KSOTemplateDocerSaveRecord">
    <vt:lpwstr>eyJoZGlkIjoiNzdmOTU0NzZmNDI3NDNjYmVjZTJiN2NiNmE1NTUwZjciLCJ1c2VySWQiOiI0MDk1MTczODYifQ==</vt:lpwstr>
  </property>
</Properties>
</file>