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AD65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720" w:lineRule="exact"/>
        <w:ind w:left="0"/>
        <w:jc w:val="center"/>
        <w:textAlignment w:val="baseline"/>
        <w:outlineLvl w:val="0"/>
        <w:rPr>
          <w:rFonts w:hint="eastAsia" w:ascii="方正小标宋_GBK" w:hAnsi="方正小标宋_GBK" w:eastAsia="方正小标宋_GBK" w:cs="方正小标宋_GBK"/>
          <w:sz w:val="44"/>
          <w:szCs w:val="44"/>
          <w:highlight w:val="none"/>
          <w:shd w:val="clear" w:color="auto" w:fill="auto"/>
        </w:rPr>
      </w:pPr>
      <w:bookmarkStart w:id="0" w:name="hmcheck_1a5625371ad4466db4292bb49bd4fb3c"/>
      <w:r>
        <w:rPr>
          <w:rFonts w:hint="eastAsia" w:ascii="方正小标宋_GBK" w:hAnsi="方正小标宋_GBK" w:eastAsia="方正小标宋_GBK" w:cs="方正小标宋_GBK"/>
          <w:spacing w:val="8"/>
          <w:sz w:val="44"/>
          <w:szCs w:val="44"/>
          <w:highlight w:val="none"/>
          <w:shd w:val="clear" w:color="auto" w:fill="auto"/>
        </w:rPr>
        <w:t>云南省农村公路条例</w:t>
      </w:r>
      <w:bookmarkEnd w:id="0"/>
    </w:p>
    <w:p w14:paraId="01BFF06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720" w:lineRule="exact"/>
        <w:ind w:left="0"/>
        <w:jc w:val="center"/>
        <w:textAlignment w:val="baseline"/>
        <w:rPr>
          <w:rFonts w:hint="eastAsia" w:ascii="Songti SC" w:hAnsi="Songti SC" w:eastAsia="楷体_GB2312" w:cs="Songti SC"/>
          <w:spacing w:val="11"/>
          <w:sz w:val="32"/>
          <w:szCs w:val="32"/>
          <w:highlight w:val="none"/>
          <w:shd w:val="clear" w:color="auto" w:fill="auto"/>
        </w:rPr>
      </w:pPr>
      <w:r>
        <w:rPr>
          <w:rFonts w:hint="eastAsia" w:ascii="Songti SC" w:hAnsi="Songti SC" w:eastAsia="楷体_GB2312" w:cs="Songti SC"/>
          <w:spacing w:val="11"/>
          <w:sz w:val="32"/>
          <w:szCs w:val="32"/>
          <w:highlight w:val="none"/>
          <w:shd w:val="clear" w:color="auto" w:fill="auto"/>
        </w:rPr>
        <w:t>（</w:t>
      </w:r>
      <w:r>
        <w:rPr>
          <w:rFonts w:hint="eastAsia" w:ascii="方正楷体_GBK" w:hAnsi="方正楷体_GBK" w:eastAsia="方正楷体_GBK" w:cs="方正楷体_GBK"/>
          <w:spacing w:val="11"/>
          <w:sz w:val="32"/>
          <w:szCs w:val="32"/>
          <w:highlight w:val="none"/>
          <w:shd w:val="clear" w:color="auto" w:fill="auto"/>
        </w:rPr>
        <w:t>修订草案</w:t>
      </w:r>
      <w:r>
        <w:rPr>
          <w:rFonts w:hint="eastAsia" w:ascii="方正楷体_GBK" w:hAnsi="方正楷体_GBK" w:eastAsia="方正楷体_GBK" w:cs="方正楷体_GBK"/>
          <w:spacing w:val="11"/>
          <w:sz w:val="32"/>
          <w:szCs w:val="32"/>
          <w:highlight w:val="none"/>
          <w:shd w:val="clear" w:color="auto" w:fill="auto"/>
          <w:lang w:val="en-US" w:eastAsia="zh-CN"/>
        </w:rPr>
        <w:t>第</w:t>
      </w:r>
      <w:r>
        <w:rPr>
          <w:rFonts w:hint="eastAsia" w:asciiTheme="minorEastAsia" w:hAnsiTheme="minorEastAsia" w:eastAsiaTheme="minorEastAsia" w:cstheme="minorEastAsia"/>
          <w:spacing w:val="11"/>
          <w:sz w:val="32"/>
          <w:szCs w:val="32"/>
          <w:highlight w:val="none"/>
          <w:shd w:val="clear" w:color="auto" w:fill="auto"/>
          <w:lang w:val="en-US" w:eastAsia="zh-CN"/>
        </w:rPr>
        <w:t>4</w:t>
      </w:r>
      <w:r>
        <w:rPr>
          <w:rFonts w:hint="eastAsia" w:ascii="方正楷体_GBK" w:hAnsi="方正楷体_GBK" w:eastAsia="方正楷体_GBK" w:cs="方正楷体_GBK"/>
          <w:spacing w:val="11"/>
          <w:sz w:val="32"/>
          <w:szCs w:val="32"/>
          <w:highlight w:val="none"/>
          <w:shd w:val="clear" w:color="auto" w:fill="auto"/>
          <w:lang w:val="en-US" w:eastAsia="zh-CN"/>
        </w:rPr>
        <w:t>次</w:t>
      </w:r>
      <w:r>
        <w:rPr>
          <w:rFonts w:hint="eastAsia" w:ascii="方正楷体_GBK" w:hAnsi="方正楷体_GBK" w:eastAsia="方正楷体_GBK" w:cs="方正楷体_GBK"/>
          <w:spacing w:val="11"/>
          <w:sz w:val="32"/>
          <w:szCs w:val="32"/>
          <w:highlight w:val="none"/>
          <w:shd w:val="clear" w:color="auto" w:fill="auto"/>
        </w:rPr>
        <w:t>征求意见稿</w:t>
      </w:r>
      <w:r>
        <w:rPr>
          <w:rFonts w:hint="eastAsia" w:ascii="Songti SC" w:hAnsi="Songti SC" w:eastAsia="楷体_GB2312" w:cs="Songti SC"/>
          <w:spacing w:val="11"/>
          <w:sz w:val="32"/>
          <w:szCs w:val="32"/>
          <w:highlight w:val="none"/>
          <w:shd w:val="clear" w:color="auto" w:fill="auto"/>
        </w:rPr>
        <w:t>）</w:t>
      </w:r>
    </w:p>
    <w:p w14:paraId="4FE3ADB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jc w:val="center"/>
        <w:textAlignment w:val="baseline"/>
        <w:rPr>
          <w:rFonts w:hint="eastAsia"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目  录</w:t>
      </w:r>
    </w:p>
    <w:p w14:paraId="7620D636">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eastAsia"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总则</w:t>
      </w:r>
    </w:p>
    <w:p w14:paraId="4920C6B4">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规划和建设</w:t>
      </w:r>
    </w:p>
    <w:p w14:paraId="1B42F2B0">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w:t>
      </w:r>
      <w:r>
        <w:rPr>
          <w:rFonts w:hint="eastAsia" w:ascii="方正黑体_GBK" w:hAnsi="方正黑体_GBK" w:eastAsia="方正黑体_GBK" w:cs="方正黑体_GBK"/>
          <w:spacing w:val="11"/>
          <w:sz w:val="32"/>
          <w:szCs w:val="32"/>
          <w:highlight w:val="none"/>
          <w:shd w:val="clear" w:color="auto" w:fill="auto"/>
          <w:lang w:val="en-US" w:eastAsia="zh-CN"/>
        </w:rPr>
        <w:t>养护</w:t>
      </w:r>
    </w:p>
    <w:p w14:paraId="1581ECAF">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w:t>
      </w:r>
      <w:r>
        <w:rPr>
          <w:rFonts w:hint="eastAsia" w:ascii="方正黑体_GBK" w:hAnsi="方正黑体_GBK" w:eastAsia="方正黑体_GBK" w:cs="方正黑体_GBK"/>
          <w:spacing w:val="11"/>
          <w:sz w:val="32"/>
          <w:szCs w:val="32"/>
          <w:highlight w:val="none"/>
          <w:shd w:val="clear" w:color="auto" w:fill="auto"/>
          <w:lang w:val="en-US" w:eastAsia="zh-CN"/>
        </w:rPr>
        <w:t>资金保障</w:t>
      </w:r>
    </w:p>
    <w:p w14:paraId="030FDD84">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w:t>
      </w:r>
      <w:r>
        <w:rPr>
          <w:rFonts w:hint="eastAsia" w:ascii="方正黑体_GBK" w:hAnsi="方正黑体_GBK" w:eastAsia="方正黑体_GBK" w:cs="方正黑体_GBK"/>
          <w:spacing w:val="11"/>
          <w:sz w:val="32"/>
          <w:szCs w:val="32"/>
          <w:highlight w:val="none"/>
          <w:shd w:val="clear" w:color="auto" w:fill="auto"/>
          <w:lang w:val="en-US" w:eastAsia="zh-CN"/>
        </w:rPr>
        <w:t>保护</w:t>
      </w:r>
    </w:p>
    <w:p w14:paraId="4CF0832B">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w:t>
      </w:r>
      <w:r>
        <w:rPr>
          <w:rFonts w:hint="eastAsia" w:ascii="方正黑体_GBK" w:hAnsi="方正黑体_GBK" w:eastAsia="方正黑体_GBK" w:cs="方正黑体_GBK"/>
          <w:spacing w:val="11"/>
          <w:sz w:val="32"/>
          <w:szCs w:val="32"/>
          <w:highlight w:val="none"/>
          <w:shd w:val="clear" w:color="auto" w:fill="auto"/>
          <w:lang w:val="en-US" w:eastAsia="zh-CN"/>
        </w:rPr>
        <w:t>运营</w:t>
      </w:r>
      <w:r>
        <w:rPr>
          <w:rFonts w:hint="eastAsia" w:ascii="Songti SC" w:hAnsi="Songti SC" w:eastAsia="楷体_GB2312" w:cs="Songti SC"/>
          <w:spacing w:val="11"/>
          <w:sz w:val="32"/>
          <w:szCs w:val="32"/>
          <w:highlight w:val="none"/>
          <w:shd w:val="clear" w:color="auto" w:fill="auto"/>
          <w:lang w:val="en-US" w:eastAsia="zh-CN"/>
        </w:rPr>
        <w:t>（新增）</w:t>
      </w:r>
    </w:p>
    <w:p w14:paraId="3D47F065">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法律责任</w:t>
      </w:r>
    </w:p>
    <w:p w14:paraId="3C948809">
      <w:pPr>
        <w:pStyle w:val="4"/>
        <w:keepNext w:val="0"/>
        <w:keepLines w:val="0"/>
        <w:pageBreakBefore w:val="0"/>
        <w:widowControl/>
        <w:numPr>
          <w:ilvl w:val="0"/>
          <w:numId w:val="1"/>
        </w:numPr>
        <w:kinsoku/>
        <w:wordWrap/>
        <w:overflowPunct/>
        <w:topLinePunct w:val="0"/>
        <w:autoSpaceDE w:val="0"/>
        <w:autoSpaceDN w:val="0"/>
        <w:bidi w:val="0"/>
        <w:adjustRightInd w:val="0"/>
        <w:snapToGrid w:val="0"/>
        <w:spacing w:beforeAutospacing="0" w:afterAutospacing="0" w:line="579" w:lineRule="exact"/>
        <w:ind w:left="684" w:leftChars="0" w:firstLine="0" w:firstLineChars="0"/>
        <w:jc w:val="left"/>
        <w:textAlignment w:val="baseline"/>
        <w:rPr>
          <w:rFonts w:hint="default" w:ascii="Songti SC" w:hAnsi="Songti SC" w:eastAsia="楷体_GB2312" w:cs="Songti SC"/>
          <w:spacing w:val="11"/>
          <w:sz w:val="32"/>
          <w:szCs w:val="32"/>
          <w:highlight w:val="none"/>
          <w:shd w:val="clear" w:color="auto" w:fill="auto"/>
          <w:lang w:val="en-US" w:eastAsia="zh-CN"/>
        </w:rPr>
      </w:pPr>
      <w:r>
        <w:rPr>
          <w:rFonts w:hint="eastAsia" w:ascii="Songti SC" w:hAnsi="Songti SC" w:eastAsia="楷体_GB2312" w:cs="Songti SC"/>
          <w:spacing w:val="11"/>
          <w:sz w:val="32"/>
          <w:szCs w:val="32"/>
          <w:highlight w:val="none"/>
          <w:shd w:val="clear" w:color="auto" w:fill="auto"/>
          <w:lang w:val="en-US" w:eastAsia="zh-CN"/>
        </w:rPr>
        <w:t xml:space="preserve"> 附则</w:t>
      </w:r>
    </w:p>
    <w:p w14:paraId="6C1D6E09">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Songti SC" w:hAnsi="Songti SC" w:eastAsia="楷体_GB2312" w:cs="Songti SC"/>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第一章</w:t>
      </w:r>
      <w:r>
        <w:rPr>
          <w:rFonts w:hint="eastAsia" w:ascii="Songti SC" w:hAnsi="Songti SC" w:eastAsia="楷体_GB2312" w:cs="Songti SC"/>
          <w:spacing w:val="14"/>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总</w:t>
      </w:r>
      <w:r>
        <w:rPr>
          <w:rFonts w:hint="eastAsia" w:ascii="Songti SC" w:hAnsi="Songti SC" w:eastAsia="楷体_GB2312" w:cs="Songti SC"/>
          <w:spacing w:val="12"/>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则</w:t>
      </w:r>
    </w:p>
    <w:p w14:paraId="191823C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napToGrid/>
          <w:kern w:val="2"/>
          <w:sz w:val="32"/>
          <w:szCs w:val="32"/>
          <w:highlight w:val="none"/>
          <w:shd w:val="clear" w:color="auto" w:fill="auto"/>
          <w:lang w:eastAsia="zh-CN"/>
        </w:rPr>
      </w:pPr>
      <w:r>
        <w:rPr>
          <w:rFonts w:hint="eastAsia" w:ascii="方正黑体_GBK" w:hAnsi="方正黑体_GBK" w:eastAsia="方正黑体_GBK" w:cs="方正黑体_GBK"/>
          <w:spacing w:val="8"/>
          <w:sz w:val="32"/>
          <w:szCs w:val="32"/>
          <w:highlight w:val="none"/>
          <w:shd w:val="clear" w:color="auto" w:fill="auto"/>
        </w:rPr>
        <w:t>第一条</w:t>
      </w:r>
      <w:r>
        <w:rPr>
          <w:rFonts w:hint="eastAsia" w:ascii="方正仿宋_GBK" w:hAnsi="方正仿宋_GBK" w:eastAsia="方正仿宋_GBK" w:cs="方正仿宋_GBK"/>
          <w:snapToGrid/>
          <w:spacing w:val="0"/>
          <w:kern w:val="2"/>
          <w:sz w:val="32"/>
          <w:szCs w:val="32"/>
          <w:highlight w:val="none"/>
          <w:shd w:val="clear" w:color="auto" w:fill="auto"/>
          <w:lang w:eastAsia="zh-CN"/>
        </w:rPr>
        <w:t xml:space="preserve"> </w:t>
      </w:r>
      <w:r>
        <w:rPr>
          <w:rFonts w:hint="eastAsia" w:ascii="方正仿宋_GBK" w:hAnsi="方正仿宋_GBK" w:eastAsia="方正仿宋_GBK" w:cs="方正仿宋_GBK"/>
          <w:snapToGrid/>
          <w:spacing w:val="0"/>
          <w:kern w:val="2"/>
          <w:sz w:val="32"/>
          <w:szCs w:val="32"/>
          <w:highlight w:val="none"/>
          <w:shd w:val="clear" w:color="auto" w:fill="auto"/>
          <w:lang w:val="en-US" w:eastAsia="zh-CN"/>
        </w:rPr>
        <w:t xml:space="preserve"> </w:t>
      </w:r>
      <w:r>
        <w:rPr>
          <w:rFonts w:hint="eastAsia" w:ascii="方正仿宋_GBK" w:hAnsi="方正仿宋_GBK" w:eastAsia="方正仿宋_GBK" w:cs="方正仿宋_GBK"/>
          <w:snapToGrid/>
          <w:spacing w:val="0"/>
          <w:kern w:val="2"/>
          <w:sz w:val="32"/>
          <w:szCs w:val="32"/>
          <w:highlight w:val="none"/>
          <w:shd w:val="clear" w:color="auto" w:fill="auto"/>
          <w:lang w:eastAsia="zh-CN"/>
        </w:rPr>
        <w:t>为了</w:t>
      </w:r>
      <w:r>
        <w:rPr>
          <w:rFonts w:hint="eastAsia" w:ascii="方正黑体_GBK" w:hAnsi="方正黑体_GBK" w:eastAsia="方正黑体_GBK" w:cs="方正黑体_GBK"/>
          <w:spacing w:val="8"/>
          <w:sz w:val="32"/>
          <w:szCs w:val="32"/>
          <w:highlight w:val="none"/>
          <w:shd w:val="clear" w:color="auto" w:fill="auto"/>
        </w:rPr>
        <w:t>推动农村公路高质量发展，适应推进乡村全</w:t>
      </w:r>
      <w:r>
        <w:rPr>
          <w:rFonts w:hint="eastAsia" w:ascii="方正黑体_GBK" w:hAnsi="方正黑体_GBK" w:eastAsia="方正黑体_GBK" w:cs="方正黑体_GBK"/>
          <w:spacing w:val="5"/>
          <w:sz w:val="32"/>
          <w:szCs w:val="32"/>
          <w:highlight w:val="none"/>
          <w:shd w:val="clear" w:color="auto" w:fill="auto"/>
        </w:rPr>
        <w:t>面振兴、加快农业农村现代化需要，</w:t>
      </w:r>
      <w:r>
        <w:rPr>
          <w:rFonts w:hint="eastAsia" w:ascii="方正仿宋_GBK" w:hAnsi="方正仿宋_GBK" w:eastAsia="方正仿宋_GBK" w:cs="方正仿宋_GBK"/>
          <w:snapToGrid/>
          <w:spacing w:val="0"/>
          <w:kern w:val="2"/>
          <w:sz w:val="32"/>
          <w:szCs w:val="32"/>
          <w:highlight w:val="none"/>
          <w:shd w:val="clear" w:color="auto" w:fill="auto"/>
          <w:lang w:eastAsia="zh-CN"/>
        </w:rPr>
        <w:t>根据《中华人民共和国公路法》《公路安全保护条例》</w:t>
      </w:r>
      <w:r>
        <w:rPr>
          <w:rFonts w:hint="eastAsia" w:ascii="方正黑体_GBK" w:hAnsi="方正黑体_GBK" w:eastAsia="方正黑体_GBK" w:cs="方正黑体_GBK"/>
          <w:spacing w:val="5"/>
          <w:sz w:val="32"/>
          <w:szCs w:val="32"/>
          <w:highlight w:val="none"/>
          <w:shd w:val="clear" w:color="auto" w:fill="auto"/>
          <w:lang w:eastAsia="zh-CN"/>
        </w:rPr>
        <w:t>《农村公路条例》</w:t>
      </w:r>
      <w:r>
        <w:rPr>
          <w:rFonts w:hint="eastAsia" w:ascii="方正仿宋_GBK" w:hAnsi="方正仿宋_GBK" w:eastAsia="方正仿宋_GBK" w:cs="方正仿宋_GBK"/>
          <w:snapToGrid/>
          <w:spacing w:val="0"/>
          <w:kern w:val="2"/>
          <w:sz w:val="32"/>
          <w:szCs w:val="32"/>
          <w:highlight w:val="none"/>
          <w:shd w:val="clear" w:color="auto" w:fill="auto"/>
          <w:lang w:eastAsia="zh-CN"/>
        </w:rPr>
        <w:t>等有关法律、法规，结合本省实际，制定本条例。</w:t>
      </w:r>
      <w:bookmarkStart w:id="30" w:name="_GoBack"/>
      <w:bookmarkEnd w:id="30"/>
    </w:p>
    <w:p w14:paraId="1A1376EE">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bCs w:val="0"/>
          <w:color w:val="000000"/>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rPr>
        <w:t>【注释】本条是关于本条例</w:t>
      </w:r>
      <w:r>
        <w:rPr>
          <w:rFonts w:hint="eastAsia" w:ascii="方正楷体_GBK" w:hAnsi="方正楷体_GBK" w:eastAsia="方正楷体_GBK" w:cs="方正楷体_GBK"/>
          <w:b w:val="0"/>
          <w:bCs w:val="0"/>
          <w:color w:val="000000"/>
          <w:sz w:val="32"/>
          <w:szCs w:val="32"/>
          <w:highlight w:val="none"/>
          <w:shd w:val="clear" w:color="auto" w:fill="auto"/>
        </w:rPr>
        <w:t>立法目的</w:t>
      </w:r>
      <w:r>
        <w:rPr>
          <w:rFonts w:hint="eastAsia" w:ascii="方正楷体_GBK" w:hAnsi="方正楷体_GBK" w:eastAsia="方正楷体_GBK" w:cs="方正楷体_GBK"/>
          <w:sz w:val="32"/>
          <w:szCs w:val="32"/>
          <w:highlight w:val="none"/>
          <w:shd w:val="clear" w:color="auto" w:fill="auto"/>
        </w:rPr>
        <w:t>和</w:t>
      </w:r>
      <w:r>
        <w:rPr>
          <w:rFonts w:hint="eastAsia" w:ascii="方正楷体_GBK" w:hAnsi="方正楷体_GBK" w:eastAsia="方正楷体_GBK" w:cs="方正楷体_GBK"/>
          <w:b w:val="0"/>
          <w:bCs w:val="0"/>
          <w:color w:val="000000"/>
          <w:sz w:val="32"/>
          <w:szCs w:val="32"/>
          <w:highlight w:val="none"/>
          <w:shd w:val="clear" w:color="auto" w:fill="auto"/>
        </w:rPr>
        <w:t>立法依据</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w:t>
      </w:r>
    </w:p>
    <w:p w14:paraId="4E46F4FC">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bCs/>
          <w:color w:val="auto"/>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lang w:val="en-US" w:eastAsia="zh-CN"/>
        </w:rPr>
        <w:t>农村公路是我国公路网络的重要组成部分，是服务农业、农村、农民的公益性基础设施，在促进农村农民共同富裕、推进乡村全面振兴、加快农业农村现代化步伐等方面发挥着重要作用。党中央、国务院高度重视农村公路发展，习近平总书记多次作出重要指示批示，指出要进一步完善政策法规，提高治理能力，实施好新一轮农村公路提升行动，持续推动“四好农村路”高质量发展。截至2025年底，</w:t>
      </w:r>
      <w:r>
        <w:rPr>
          <w:rFonts w:hint="eastAsia" w:ascii="方正楷体_GBK" w:hAnsi="方正楷体_GBK" w:eastAsia="方正楷体_GBK" w:cs="方正楷体_GBK"/>
          <w:sz w:val="32"/>
          <w:szCs w:val="32"/>
          <w:highlight w:val="none"/>
          <w:shd w:val="clear" w:color="auto" w:fill="auto"/>
        </w:rPr>
        <w:t>全省农村公路总里程达3</w:t>
      </w:r>
      <w:r>
        <w:rPr>
          <w:rFonts w:hint="eastAsia" w:ascii="方正楷体_GBK" w:hAnsi="方正楷体_GBK" w:eastAsia="方正楷体_GBK" w:cs="方正楷体_GBK"/>
          <w:sz w:val="32"/>
          <w:szCs w:val="32"/>
          <w:highlight w:val="none"/>
          <w:shd w:val="clear" w:color="auto" w:fill="auto"/>
          <w:lang w:val="en-US" w:eastAsia="zh-CN"/>
        </w:rPr>
        <w:t>2</w:t>
      </w:r>
      <w:r>
        <w:rPr>
          <w:rFonts w:hint="eastAsia" w:ascii="方正楷体_GBK" w:hAnsi="方正楷体_GBK" w:eastAsia="方正楷体_GBK" w:cs="方正楷体_GBK"/>
          <w:sz w:val="32"/>
          <w:szCs w:val="32"/>
          <w:highlight w:val="none"/>
          <w:shd w:val="clear" w:color="auto" w:fill="auto"/>
        </w:rPr>
        <w:t>万公里，居全国第二位</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占全省公路总里程的89%，</w:t>
      </w:r>
      <w:r>
        <w:rPr>
          <w:rFonts w:hint="eastAsia" w:ascii="方正楷体_GBK" w:hAnsi="方正楷体_GBK" w:eastAsia="方正楷体_GBK" w:cs="方正楷体_GBK"/>
          <w:sz w:val="32"/>
          <w:szCs w:val="32"/>
          <w:highlight w:val="none"/>
          <w:shd w:val="clear" w:color="auto" w:fill="auto"/>
        </w:rPr>
        <w:t>因此，</w:t>
      </w:r>
      <w:r>
        <w:rPr>
          <w:rFonts w:hint="eastAsia" w:ascii="方正楷体_GBK" w:hAnsi="方正楷体_GBK" w:eastAsia="方正楷体_GBK" w:cs="方正楷体_GBK"/>
          <w:sz w:val="32"/>
          <w:szCs w:val="32"/>
          <w:highlight w:val="none"/>
          <w:shd w:val="clear" w:color="auto" w:fill="auto"/>
          <w:lang w:val="en-US" w:eastAsia="zh-CN"/>
        </w:rPr>
        <w:t>修订《云南省农村公路条例》十分必要。</w:t>
      </w:r>
      <w:r>
        <w:rPr>
          <w:rFonts w:hint="eastAsia" w:ascii="方正楷体_GBK" w:hAnsi="方正楷体_GBK" w:eastAsia="方正楷体_GBK" w:cs="方正楷体_GBK"/>
          <w:sz w:val="32"/>
          <w:szCs w:val="32"/>
          <w:highlight w:val="none"/>
          <w:shd w:val="clear" w:color="auto" w:fill="auto"/>
        </w:rPr>
        <w:t>根据</w:t>
      </w:r>
      <w:bookmarkStart w:id="1" w:name="hmcheck_08e9b0f5fbff4f40baf0fc8ad6f0cac9"/>
      <w:r>
        <w:rPr>
          <w:rFonts w:hint="eastAsia" w:ascii="方正楷体_GBK" w:hAnsi="方正楷体_GBK" w:eastAsia="方正楷体_GBK" w:cs="方正楷体_GBK"/>
          <w:sz w:val="32"/>
          <w:szCs w:val="32"/>
          <w:highlight w:val="none"/>
          <w:shd w:val="clear" w:color="auto" w:fill="auto"/>
        </w:rPr>
        <w:t>《中华人民共和国公路法》（以下简称《公路法》）</w:t>
      </w:r>
      <w:bookmarkEnd w:id="1"/>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公路安全保护条例</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（国务院令第593号）</w:t>
      </w:r>
      <w:r>
        <w:rPr>
          <w:rFonts w:hint="eastAsia" w:ascii="方正楷体_GBK" w:hAnsi="方正楷体_GBK" w:eastAsia="方正楷体_GBK" w:cs="方正楷体_GBK"/>
          <w:sz w:val="32"/>
          <w:szCs w:val="32"/>
          <w:highlight w:val="none"/>
          <w:shd w:val="clear" w:color="auto" w:fill="auto"/>
          <w:lang w:eastAsia="zh-CN"/>
        </w:rPr>
        <w:t>和</w:t>
      </w:r>
      <w:r>
        <w:rPr>
          <w:rFonts w:hint="eastAsia" w:ascii="方正楷体_GBK" w:hAnsi="方正楷体_GBK" w:eastAsia="方正楷体_GBK" w:cs="方正楷体_GBK"/>
          <w:color w:val="000000"/>
          <w:sz w:val="32"/>
          <w:szCs w:val="32"/>
          <w:highlight w:val="none"/>
          <w:shd w:val="clear" w:color="auto" w:fill="auto"/>
          <w:lang w:eastAsia="zh-CN"/>
        </w:rPr>
        <w:t>《农村公路条例》（</w:t>
      </w:r>
      <w:r>
        <w:rPr>
          <w:rFonts w:hint="eastAsia" w:ascii="方正楷体_GBK" w:hAnsi="方正楷体_GBK" w:eastAsia="方正楷体_GBK" w:cs="方正楷体_GBK"/>
          <w:color w:val="000000"/>
          <w:sz w:val="32"/>
          <w:szCs w:val="32"/>
          <w:highlight w:val="none"/>
          <w:shd w:val="clear" w:color="auto" w:fill="auto"/>
          <w:lang w:val="en-US" w:eastAsia="zh-CN"/>
        </w:rPr>
        <w:t>国务院令第813号</w:t>
      </w:r>
      <w:r>
        <w:rPr>
          <w:rFonts w:hint="eastAsia" w:ascii="方正楷体_GBK" w:hAnsi="方正楷体_GBK" w:eastAsia="方正楷体_GBK" w:cs="方正楷体_GBK"/>
          <w:color w:val="000000"/>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等有关</w:t>
      </w:r>
      <w:r>
        <w:rPr>
          <w:rFonts w:hint="eastAsia" w:ascii="方正楷体_GBK" w:hAnsi="方正楷体_GBK" w:eastAsia="方正楷体_GBK" w:cs="方正楷体_GBK"/>
          <w:sz w:val="32"/>
          <w:szCs w:val="32"/>
          <w:highlight w:val="none"/>
          <w:shd w:val="clear" w:color="auto" w:fill="auto"/>
          <w:lang w:eastAsia="zh-CN"/>
        </w:rPr>
        <w:t>法律法规</w:t>
      </w:r>
      <w:r>
        <w:rPr>
          <w:rFonts w:hint="eastAsia" w:ascii="方正楷体_GBK" w:hAnsi="方正楷体_GBK" w:eastAsia="方正楷体_GBK" w:cs="方正楷体_GBK"/>
          <w:sz w:val="32"/>
          <w:szCs w:val="32"/>
          <w:highlight w:val="none"/>
          <w:shd w:val="clear" w:color="auto" w:fill="auto"/>
        </w:rPr>
        <w:t>的规定，结合本省实际制定本条例。</w:t>
      </w:r>
    </w:p>
    <w:p w14:paraId="3D1104C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72" w:firstLineChars="200"/>
        <w:jc w:val="both"/>
        <w:textAlignment w:val="baseline"/>
        <w:rPr>
          <w:rFonts w:hint="eastAsia" w:ascii="Songti SC" w:hAnsi="Songti SC" w:eastAsia="方正仿宋_GB2312" w:cs="Songti SC"/>
          <w:color w:val="000000" w:themeColor="text1"/>
          <w:sz w:val="32"/>
          <w:szCs w:val="32"/>
          <w:highlight w:val="none"/>
          <w:shd w:val="clear" w:color="auto" w:fill="auto"/>
          <w14:textFill>
            <w14:solidFill>
              <w14:schemeClr w14:val="tx1"/>
            </w14:solidFill>
          </w14:textFill>
        </w:rPr>
      </w:pPr>
      <w:r>
        <w:rPr>
          <w:rFonts w:hint="eastAsia" w:ascii="Songti SC" w:hAnsi="Songti SC" w:eastAsia="黑体" w:cs="Songti SC"/>
          <w:color w:val="000000" w:themeColor="text1"/>
          <w:spacing w:val="8"/>
          <w:sz w:val="32"/>
          <w:szCs w:val="32"/>
          <w:highlight w:val="none"/>
          <w:shd w:val="clear" w:color="auto" w:fill="auto"/>
          <w14:textFill>
            <w14:solidFill>
              <w14:schemeClr w14:val="tx1"/>
            </w14:solidFill>
          </w14:textFill>
        </w:rPr>
        <w:t>第二条</w:t>
      </w:r>
      <w:r>
        <w:rPr>
          <w:rFonts w:hint="eastAsia" w:ascii="Songti SC" w:hAnsi="Songti SC" w:eastAsia="黑体" w:cs="Songti SC"/>
          <w:color w:val="000000" w:themeColor="text1"/>
          <w:spacing w:val="8"/>
          <w:sz w:val="32"/>
          <w:szCs w:val="32"/>
          <w:highlight w:val="none"/>
          <w:shd w:val="clear" w:color="auto" w:fill="auto"/>
          <w:lang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2"/>
          <w:sz w:val="32"/>
          <w:szCs w:val="32"/>
          <w:highlight w:val="none"/>
          <w:shd w:val="clear" w:color="auto" w:fill="auto"/>
          <w14:textFill>
            <w14:solidFill>
              <w14:schemeClr w14:val="tx1"/>
            </w14:solidFill>
          </w14:textFill>
        </w:rPr>
        <w:t>本省行政区域内农村公路的规划、建设、养</w:t>
      </w:r>
      <w:r>
        <w:rPr>
          <w:rFonts w:hint="eastAsia" w:ascii="方正仿宋_GBK" w:hAnsi="方正仿宋_GBK" w:eastAsia="方正仿宋_GBK" w:cs="方正仿宋_GBK"/>
          <w:color w:val="000000" w:themeColor="text1"/>
          <w:spacing w:val="4"/>
          <w:sz w:val="32"/>
          <w:szCs w:val="32"/>
          <w:highlight w:val="none"/>
          <w:shd w:val="clear" w:color="auto" w:fill="auto"/>
          <w14:textFill>
            <w14:solidFill>
              <w14:schemeClr w14:val="tx1"/>
            </w14:solidFill>
          </w14:textFill>
        </w:rPr>
        <w:t>护</w:t>
      </w:r>
      <w:r>
        <w:rPr>
          <w:rFonts w:hint="eastAsia" w:ascii="方正仿宋_GBK" w:hAnsi="方正仿宋_GBK" w:eastAsia="方正仿宋_GBK" w:cs="方正仿宋_GBK"/>
          <w:color w:val="000000" w:themeColor="text1"/>
          <w:spacing w:val="4"/>
          <w:sz w:val="32"/>
          <w:szCs w:val="32"/>
          <w:highlight w:val="none"/>
          <w:shd w:val="clear" w:color="auto" w:fill="auto"/>
          <w:lang w:eastAsia="zh-CN"/>
          <w14:textFill>
            <w14:solidFill>
              <w14:schemeClr w14:val="tx1"/>
            </w14:solidFill>
          </w14:textFill>
        </w:rPr>
        <w:t>、</w:t>
      </w:r>
      <w:r>
        <w:rPr>
          <w:rFonts w:hint="eastAsia" w:ascii="方正黑体_GBK" w:hAnsi="方正黑体_GBK" w:eastAsia="方正黑体_GBK" w:cs="方正黑体_GBK"/>
          <w:color w:val="000000" w:themeColor="text1"/>
          <w:spacing w:val="4"/>
          <w:sz w:val="32"/>
          <w:szCs w:val="32"/>
          <w:highlight w:val="none"/>
          <w:shd w:val="clear" w:color="auto" w:fill="auto"/>
          <w:lang w:val="en-US" w:eastAsia="zh-CN"/>
          <w14:textFill>
            <w14:solidFill>
              <w14:schemeClr w14:val="tx1"/>
            </w14:solidFill>
          </w14:textFill>
        </w:rPr>
        <w:t>保护</w:t>
      </w:r>
      <w:r>
        <w:rPr>
          <w:rFonts w:hint="eastAsia" w:ascii="方正仿宋_GBK" w:hAnsi="方正仿宋_GBK" w:eastAsia="方正仿宋_GBK" w:cs="方正仿宋_GBK"/>
          <w:color w:val="000000" w:themeColor="text1"/>
          <w:spacing w:val="4"/>
          <w:sz w:val="32"/>
          <w:szCs w:val="32"/>
          <w:highlight w:val="none"/>
          <w:shd w:val="clear" w:color="auto" w:fill="auto"/>
          <w14:textFill>
            <w14:solidFill>
              <w14:schemeClr w14:val="tx1"/>
            </w14:solidFill>
          </w14:textFill>
        </w:rPr>
        <w:t>和</w:t>
      </w:r>
      <w:r>
        <w:rPr>
          <w:rFonts w:hint="eastAsia" w:ascii="Songti SC" w:hAnsi="Songti SC" w:eastAsia="黑体" w:cs="Songti SC"/>
          <w:color w:val="000000" w:themeColor="text1"/>
          <w:spacing w:val="4"/>
          <w:sz w:val="32"/>
          <w:szCs w:val="32"/>
          <w:highlight w:val="none"/>
          <w:shd w:val="clear" w:color="auto" w:fill="auto"/>
          <w14:textFill>
            <w14:solidFill>
              <w14:schemeClr w14:val="tx1"/>
            </w14:solidFill>
          </w14:textFill>
        </w:rPr>
        <w:t>运营</w:t>
      </w:r>
      <w:r>
        <w:rPr>
          <w:rFonts w:hint="eastAsia" w:ascii="Songti SC" w:hAnsi="Songti SC" w:eastAsia="方正仿宋_GB2312" w:cs="Songti SC"/>
          <w:color w:val="000000" w:themeColor="text1"/>
          <w:spacing w:val="4"/>
          <w:sz w:val="32"/>
          <w:szCs w:val="32"/>
          <w:highlight w:val="none"/>
          <w:shd w:val="clear" w:color="auto" w:fill="auto"/>
          <w14:textFill>
            <w14:solidFill>
              <w14:schemeClr w14:val="tx1"/>
            </w14:solidFill>
          </w14:textFill>
        </w:rPr>
        <w:t>，</w:t>
      </w:r>
      <w:r>
        <w:rPr>
          <w:rFonts w:hint="eastAsia" w:ascii="方正仿宋_GBK" w:hAnsi="方正仿宋_GBK" w:eastAsia="方正仿宋_GBK" w:cs="方正仿宋_GBK"/>
          <w:color w:val="000000" w:themeColor="text1"/>
          <w:spacing w:val="4"/>
          <w:sz w:val="32"/>
          <w:szCs w:val="32"/>
          <w:highlight w:val="none"/>
          <w:shd w:val="clear" w:color="auto" w:fill="auto"/>
          <w14:textFill>
            <w14:solidFill>
              <w14:schemeClr w14:val="tx1"/>
            </w14:solidFill>
          </w14:textFill>
        </w:rPr>
        <w:t>适用本条例。</w:t>
      </w:r>
    </w:p>
    <w:p w14:paraId="2FACB84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方正仿宋_GBK" w:hAnsi="方正仿宋_GBK" w:eastAsia="方正仿宋_GBK" w:cs="方正仿宋_GBK"/>
          <w:color w:val="000000" w:themeColor="text1"/>
          <w:sz w:val="32"/>
          <w:szCs w:val="32"/>
          <w:highlight w:val="none"/>
          <w:shd w:val="clear" w:color="auto" w:fill="auto"/>
          <w14:textFill>
            <w14:solidFill>
              <w14:schemeClr w14:val="tx1"/>
            </w14:solidFill>
          </w14:textFill>
        </w:rPr>
      </w:pPr>
      <w:r>
        <w:rPr>
          <w:rFonts w:hint="eastAsia" w:ascii="方正仿宋_GBK" w:hAnsi="方正仿宋_GBK" w:eastAsia="方正仿宋_GBK" w:cs="方正仿宋_GBK"/>
          <w:color w:val="000000" w:themeColor="text1"/>
          <w:spacing w:val="5"/>
          <w:sz w:val="32"/>
          <w:szCs w:val="32"/>
          <w:highlight w:val="none"/>
          <w:shd w:val="clear" w:color="auto" w:fill="auto"/>
          <w14:textFill>
            <w14:solidFill>
              <w14:schemeClr w14:val="tx1"/>
            </w14:solidFill>
          </w14:textFill>
        </w:rPr>
        <w:t>本条例所称农村公路</w:t>
      </w:r>
      <w:r>
        <w:rPr>
          <w:rFonts w:hint="eastAsia" w:ascii="方正仿宋_GBK" w:hAnsi="方正仿宋_GBK" w:eastAsia="方正仿宋_GBK" w:cs="方正仿宋_GBK"/>
          <w:b w:val="0"/>
          <w:bCs w:val="0"/>
          <w:color w:val="000000" w:themeColor="text1"/>
          <w:spacing w:val="5"/>
          <w:sz w:val="32"/>
          <w:szCs w:val="32"/>
          <w:highlight w:val="none"/>
          <w:shd w:val="clear" w:color="auto" w:fill="auto"/>
          <w:lang w:eastAsia="zh-CN"/>
          <w14:textFill>
            <w14:solidFill>
              <w14:schemeClr w14:val="tx1"/>
            </w14:solidFill>
          </w14:textFill>
        </w:rPr>
        <w:t>，</w:t>
      </w:r>
      <w:r>
        <w:rPr>
          <w:rFonts w:hint="eastAsia" w:ascii="方正仿宋_GBK" w:hAnsi="方正仿宋_GBK" w:eastAsia="方正仿宋_GBK" w:cs="方正仿宋_GBK"/>
          <w:color w:val="000000" w:themeColor="text1"/>
          <w:spacing w:val="5"/>
          <w:sz w:val="32"/>
          <w:szCs w:val="32"/>
          <w:highlight w:val="none"/>
          <w:shd w:val="clear" w:color="auto" w:fill="auto"/>
          <w14:textFill>
            <w14:solidFill>
              <w14:schemeClr w14:val="tx1"/>
            </w14:solidFill>
          </w14:textFill>
        </w:rPr>
        <w:t>是指纳入农村公路规划</w:t>
      </w:r>
      <w:r>
        <w:rPr>
          <w:rFonts w:hint="eastAsia" w:ascii="方正仿宋_GBK" w:hAnsi="方正仿宋_GBK" w:eastAsia="方正仿宋_GBK" w:cs="方正仿宋_GBK"/>
          <w:color w:val="000000" w:themeColor="text1"/>
          <w:spacing w:val="4"/>
          <w:sz w:val="32"/>
          <w:szCs w:val="32"/>
          <w:highlight w:val="none"/>
          <w:shd w:val="clear" w:color="auto" w:fill="auto"/>
          <w14:textFill>
            <w14:solidFill>
              <w14:schemeClr w14:val="tx1"/>
            </w14:solidFill>
          </w14:textFill>
        </w:rPr>
        <w:t>，并按照国家</w:t>
      </w:r>
      <w:r>
        <w:rPr>
          <w:rFonts w:hint="eastAsia" w:ascii="方正仿宋_GBK" w:hAnsi="方正仿宋_GBK" w:eastAsia="方正仿宋_GBK" w:cs="方正仿宋_GBK"/>
          <w:color w:val="000000" w:themeColor="text1"/>
          <w:spacing w:val="7"/>
          <w:sz w:val="32"/>
          <w:szCs w:val="32"/>
          <w:highlight w:val="none"/>
          <w:shd w:val="clear" w:color="auto" w:fill="auto"/>
          <w14:textFill>
            <w14:solidFill>
              <w14:schemeClr w14:val="tx1"/>
            </w14:solidFill>
          </w14:textFill>
        </w:rPr>
        <w:t>和本省制定的公路建设技术标准修建的县道、乡道和村道。</w:t>
      </w:r>
    </w:p>
    <w:p w14:paraId="430C870B">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【注释】本条是关于适用范围和农村公路定义的规定。</w:t>
      </w:r>
    </w:p>
    <w:p w14:paraId="2C568208">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第一款是关于本条例适用范围的规定。</w:t>
      </w:r>
      <w:r>
        <w:rPr>
          <w:rFonts w:hint="eastAsia" w:ascii="方正楷体_GBK" w:hAnsi="方正楷体_GBK" w:eastAsia="方正楷体_GBK" w:cs="方正楷体_GBK"/>
          <w:sz w:val="32"/>
          <w:szCs w:val="32"/>
          <w:highlight w:val="none"/>
          <w:shd w:val="clear" w:color="auto" w:fill="auto"/>
          <w:lang w:val="en-US" w:eastAsia="zh-CN"/>
        </w:rPr>
        <w:t>在《云南省农村公路条例》第二条第一款的基础上，</w:t>
      </w:r>
      <w:r>
        <w:rPr>
          <w:rFonts w:hint="eastAsia" w:ascii="方正楷体_GBK" w:hAnsi="方正楷体_GBK" w:eastAsia="方正楷体_GBK" w:cs="方正楷体_GBK"/>
          <w:sz w:val="32"/>
          <w:szCs w:val="32"/>
          <w:highlight w:val="none"/>
          <w:shd w:val="clear" w:color="auto" w:fill="auto"/>
        </w:rPr>
        <w:t>根据《</w:t>
      </w:r>
      <w:bookmarkStart w:id="2" w:name="hmcheck_eb40c4f08de54f7f9d5b884b5914ce4e"/>
      <w:r>
        <w:rPr>
          <w:rFonts w:hint="eastAsia" w:ascii="方正楷体_GBK" w:hAnsi="方正楷体_GBK" w:eastAsia="方正楷体_GBK" w:cs="方正楷体_GBK"/>
          <w:sz w:val="32"/>
          <w:szCs w:val="32"/>
          <w:highlight w:val="none"/>
          <w:shd w:val="clear" w:color="auto" w:fill="auto"/>
        </w:rPr>
        <w:t>公路法</w:t>
      </w:r>
      <w:bookmarkEnd w:id="2"/>
      <w:r>
        <w:rPr>
          <w:rFonts w:hint="eastAsia" w:ascii="方正楷体_GBK" w:hAnsi="方正楷体_GBK" w:eastAsia="方正楷体_GBK" w:cs="方正楷体_GBK"/>
          <w:sz w:val="32"/>
          <w:szCs w:val="32"/>
          <w:highlight w:val="none"/>
          <w:shd w:val="clear" w:color="auto" w:fill="auto"/>
        </w:rPr>
        <w:t>》第二条“在中华人民共和国境内从事公路规划、建设、养护、经营、使用和管理”的规定，</w:t>
      </w:r>
      <w:r>
        <w:rPr>
          <w:rFonts w:hint="eastAsia" w:ascii="方正楷体_GBK" w:hAnsi="方正楷体_GBK" w:eastAsia="方正楷体_GBK" w:cs="方正楷体_GBK"/>
          <w:sz w:val="32"/>
          <w:szCs w:val="32"/>
          <w:highlight w:val="none"/>
          <w:shd w:val="clear" w:color="auto" w:fill="auto"/>
          <w:lang w:val="en-US" w:eastAsia="zh-CN"/>
        </w:rPr>
        <w:t>以及《农村公路条例》第四条“坚持建设、管理、养护、运营并重”规定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在原条文上增加“运营”，结合云南省农村公路实际，考虑到规划、建设、养护、运营均为管理工作，将“管理”调整为“保护”</w:t>
      </w:r>
      <w:r>
        <w:rPr>
          <w:rFonts w:hint="eastAsia" w:ascii="方正楷体_GBK" w:hAnsi="方正楷体_GBK" w:eastAsia="方正楷体_GBK" w:cs="方正楷体_GBK"/>
          <w:sz w:val="32"/>
          <w:szCs w:val="32"/>
          <w:highlight w:val="none"/>
          <w:shd w:val="clear" w:color="auto" w:fill="auto"/>
        </w:rPr>
        <w:t>。</w:t>
      </w:r>
    </w:p>
    <w:p w14:paraId="0BC9F214">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bCs/>
          <w:color w:val="000000" w:themeColor="text1"/>
          <w:sz w:val="32"/>
          <w:szCs w:val="32"/>
          <w:highlight w:val="none"/>
          <w:shd w:val="clear" w:color="auto" w:fill="auto"/>
          <w:lang w:eastAsia="zh-CN"/>
          <w14:textFill>
            <w14:solidFill>
              <w14:schemeClr w14:val="tx1"/>
            </w14:solidFill>
          </w14:textFill>
        </w:rPr>
      </w:pPr>
      <w:r>
        <w:rPr>
          <w:rFonts w:hint="eastAsia" w:ascii="方正楷体_GBK" w:hAnsi="方正楷体_GBK" w:eastAsia="方正楷体_GBK" w:cs="方正楷体_GBK"/>
          <w:sz w:val="32"/>
          <w:szCs w:val="32"/>
          <w:highlight w:val="none"/>
          <w:shd w:val="clear" w:color="auto" w:fill="auto"/>
        </w:rPr>
        <w:t>第二款是关于农村公路的定义。</w:t>
      </w:r>
      <w:r>
        <w:rPr>
          <w:rFonts w:hint="eastAsia" w:ascii="方正楷体_GBK" w:hAnsi="方正楷体_GBK" w:eastAsia="方正楷体_GBK" w:cs="方正楷体_GBK"/>
          <w:sz w:val="32"/>
          <w:szCs w:val="32"/>
          <w:highlight w:val="none"/>
          <w:shd w:val="clear" w:color="auto" w:fill="auto"/>
          <w:lang w:val="en-US" w:eastAsia="zh-CN"/>
        </w:rPr>
        <w:t>沿用《云南省农村公路条例》第二条第二款，符合</w:t>
      </w:r>
      <w:r>
        <w:rPr>
          <w:rFonts w:hint="eastAsia" w:ascii="方正楷体_GBK" w:hAnsi="方正楷体_GBK" w:eastAsia="方正楷体_GBK" w:cs="方正楷体_GBK"/>
          <w:color w:val="000000" w:themeColor="text1"/>
          <w:sz w:val="32"/>
          <w:szCs w:val="32"/>
          <w:highlight w:val="none"/>
          <w:shd w:val="clear" w:color="auto" w:fill="auto"/>
          <w:lang w:val="en-US" w:eastAsia="zh-CN"/>
          <w14:textFill>
            <w14:solidFill>
              <w14:schemeClr w14:val="tx1"/>
            </w14:solidFill>
          </w14:textFill>
        </w:rPr>
        <w:t>《农村公路条例》第二条</w:t>
      </w:r>
      <w:r>
        <w:rPr>
          <w:rFonts w:hint="eastAsia" w:ascii="方正楷体_GBK" w:hAnsi="方正楷体_GBK" w:eastAsia="方正楷体_GBK" w:cs="方正楷体_GBK"/>
          <w:color w:val="000000" w:themeColor="text1"/>
          <w:sz w:val="32"/>
          <w:szCs w:val="32"/>
          <w:highlight w:val="none"/>
          <w:shd w:val="clear" w:color="auto" w:fill="auto"/>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shd w:val="clear" w:color="auto" w:fill="auto"/>
          <w:lang w:val="en-US" w:eastAsia="zh-CN"/>
          <w14:textFill>
            <w14:solidFill>
              <w14:schemeClr w14:val="tx1"/>
            </w14:solidFill>
          </w14:textFill>
        </w:rPr>
        <w:t>本条例所称农村公路，包括县道、乡道、村道”</w:t>
      </w:r>
      <w:r>
        <w:rPr>
          <w:rFonts w:hint="eastAsia" w:ascii="方正楷体_GBK" w:hAnsi="方正楷体_GBK" w:eastAsia="方正楷体_GBK" w:cs="方正楷体_GBK"/>
          <w:color w:val="000000" w:themeColor="text1"/>
          <w:sz w:val="32"/>
          <w:szCs w:val="32"/>
          <w:highlight w:val="none"/>
          <w:shd w:val="clear" w:color="auto" w:fill="auto"/>
          <w14:textFill>
            <w14:solidFill>
              <w14:schemeClr w14:val="tx1"/>
            </w14:solidFill>
          </w14:textFill>
        </w:rPr>
        <w:t>规定</w:t>
      </w:r>
      <w:r>
        <w:rPr>
          <w:rFonts w:hint="eastAsia" w:ascii="方正楷体_GBK" w:hAnsi="方正楷体_GBK" w:eastAsia="方正楷体_GBK" w:cs="方正楷体_GBK"/>
          <w:color w:val="000000" w:themeColor="text1"/>
          <w:sz w:val="32"/>
          <w:szCs w:val="32"/>
          <w:highlight w:val="none"/>
          <w:shd w:val="clear" w:color="auto" w:fill="auto"/>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shd w:val="clear" w:color="auto" w:fill="auto"/>
          <w:lang w:val="en-US" w:eastAsia="zh-CN"/>
          <w14:textFill>
            <w14:solidFill>
              <w14:schemeClr w14:val="tx1"/>
            </w14:solidFill>
          </w14:textFill>
        </w:rPr>
        <w:t>以及</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pacing w:val="16"/>
          <w:sz w:val="32"/>
          <w:szCs w:val="32"/>
          <w:highlight w:val="none"/>
          <w:shd w:val="clear" w:color="auto" w:fill="auto"/>
          <w:lang w:val="en-US" w:eastAsia="zh-CN"/>
        </w:rPr>
        <w:t>（交通运输部令2018年第4号）</w:t>
      </w:r>
      <w:r>
        <w:rPr>
          <w:rFonts w:hint="eastAsia" w:ascii="方正楷体_GBK" w:hAnsi="方正楷体_GBK" w:eastAsia="方正楷体_GBK" w:cs="方正楷体_GBK"/>
          <w:sz w:val="32"/>
          <w:szCs w:val="32"/>
          <w:highlight w:val="none"/>
          <w:shd w:val="clear" w:color="auto" w:fill="auto"/>
        </w:rPr>
        <w:t>第二条第二款</w:t>
      </w:r>
      <w:r>
        <w:rPr>
          <w:rFonts w:hint="eastAsia" w:ascii="方正楷体_GBK" w:hAnsi="方正楷体_GBK" w:eastAsia="方正楷体_GBK" w:cs="方正楷体_GBK"/>
          <w:color w:val="000000" w:themeColor="text1"/>
          <w:sz w:val="32"/>
          <w:szCs w:val="32"/>
          <w:highlight w:val="none"/>
          <w:shd w:val="clear" w:color="auto" w:fill="auto"/>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highlight w:val="none"/>
          <w:shd w:val="clear" w:color="auto" w:fill="auto"/>
          <w14:textFill>
            <w14:solidFill>
              <w14:schemeClr w14:val="tx1"/>
            </w14:solidFill>
          </w14:textFill>
        </w:rPr>
        <w:t>农村公路是指纳入农村公路规划，并按照公路工程技术标准修建的县道、乡道、村道及其所属设施，包括经省级交通运输主管部门认定并纳入统计年报里程的农村公路。</w:t>
      </w:r>
      <w:r>
        <w:rPr>
          <w:rFonts w:hint="eastAsia" w:ascii="方正楷体_GBK" w:hAnsi="方正楷体_GBK" w:eastAsia="方正楷体_GBK" w:cs="方正楷体_GBK"/>
          <w:color w:val="000000" w:themeColor="text1"/>
          <w:sz w:val="32"/>
          <w:szCs w:val="32"/>
          <w:highlight w:val="none"/>
          <w:shd w:val="clear" w:color="auto" w:fill="auto"/>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shd w:val="clear" w:color="auto" w:fill="auto"/>
          <w:lang w:val="en-US" w:eastAsia="zh-CN"/>
          <w14:textFill>
            <w14:solidFill>
              <w14:schemeClr w14:val="tx1"/>
            </w14:solidFill>
          </w14:textFill>
        </w:rPr>
        <w:t>的规定</w:t>
      </w:r>
      <w:r>
        <w:rPr>
          <w:rFonts w:hint="eastAsia" w:ascii="方正楷体_GBK" w:hAnsi="方正楷体_GBK" w:eastAsia="方正楷体_GBK" w:cs="方正楷体_GBK"/>
          <w:color w:val="000000" w:themeColor="text1"/>
          <w:sz w:val="32"/>
          <w:szCs w:val="32"/>
          <w:highlight w:val="none"/>
          <w:shd w:val="clear" w:color="auto" w:fill="auto"/>
          <w14:textFill>
            <w14:solidFill>
              <w14:schemeClr w14:val="tx1"/>
            </w14:solidFill>
          </w14:textFill>
        </w:rPr>
        <w:t>。</w:t>
      </w:r>
    </w:p>
    <w:p w14:paraId="51F075F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5"/>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农村公路是服务农业、农村、农民的公益性基础设</w:t>
      </w:r>
      <w:r>
        <w:rPr>
          <w:rFonts w:hint="eastAsia" w:ascii="方正黑体_GBK" w:hAnsi="方正黑体_GBK" w:eastAsia="方正黑体_GBK" w:cs="方正黑体_GBK"/>
          <w:spacing w:val="5"/>
          <w:sz w:val="32"/>
          <w:szCs w:val="32"/>
          <w:highlight w:val="none"/>
          <w:shd w:val="clear" w:color="auto" w:fill="auto"/>
        </w:rPr>
        <w:t>施。</w:t>
      </w:r>
    </w:p>
    <w:p w14:paraId="7D52787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Songti SC" w:hAnsi="Songti SC" w:eastAsia="黑体" w:cs="Songti SC"/>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农村公路的发展应当</w:t>
      </w:r>
      <w:r>
        <w:rPr>
          <w:rFonts w:hint="eastAsia" w:ascii="方正黑体_GBK" w:hAnsi="方正黑体_GBK" w:eastAsia="方正黑体_GBK" w:cs="方正黑体_GBK"/>
          <w:spacing w:val="5"/>
          <w:sz w:val="32"/>
          <w:szCs w:val="32"/>
          <w:highlight w:val="none"/>
          <w:shd w:val="clear" w:color="auto" w:fill="auto"/>
        </w:rPr>
        <w:t>贯彻党和国家路线方针政策、决策部署</w:t>
      </w:r>
      <w:r>
        <w:rPr>
          <w:rFonts w:hint="eastAsia" w:ascii="Songti SC" w:hAnsi="Songti SC" w:eastAsia="黑体" w:cs="Songti SC"/>
          <w:spacing w:val="7"/>
          <w:sz w:val="32"/>
          <w:szCs w:val="32"/>
          <w:highlight w:val="none"/>
          <w:shd w:val="clear" w:color="auto" w:fill="auto"/>
          <w:lang w:eastAsia="zh-CN"/>
        </w:rPr>
        <w:t xml:space="preserve"> ，</w:t>
      </w:r>
      <w:r>
        <w:rPr>
          <w:rFonts w:hint="eastAsia" w:ascii="Songti SC" w:hAnsi="Songti SC" w:eastAsia="黑体" w:cs="Songti SC"/>
          <w:spacing w:val="7"/>
          <w:sz w:val="32"/>
          <w:szCs w:val="32"/>
          <w:highlight w:val="none"/>
          <w:shd w:val="clear" w:color="auto" w:fill="auto"/>
        </w:rPr>
        <w:t>与云南统筹新型城镇化和乡村全面振兴的有关要求相适应</w:t>
      </w:r>
      <w:r>
        <w:rPr>
          <w:rFonts w:hint="eastAsia" w:ascii="Songti SC" w:hAnsi="Songti SC" w:eastAsia="黑体" w:cs="Songti SC"/>
          <w:spacing w:val="6"/>
          <w:sz w:val="32"/>
          <w:szCs w:val="32"/>
          <w:highlight w:val="none"/>
          <w:shd w:val="clear" w:color="auto" w:fill="auto"/>
        </w:rPr>
        <w:t>，</w:t>
      </w:r>
      <w:r>
        <w:rPr>
          <w:rFonts w:hint="eastAsia" w:ascii="方正仿宋_GBK" w:hAnsi="方正仿宋_GBK" w:eastAsia="方正仿宋_GBK" w:cs="方正仿宋_GBK"/>
          <w:spacing w:val="6"/>
          <w:sz w:val="32"/>
          <w:szCs w:val="32"/>
          <w:highlight w:val="none"/>
          <w:shd w:val="clear" w:color="auto" w:fill="auto"/>
        </w:rPr>
        <w:t>遵</w:t>
      </w:r>
      <w:r>
        <w:rPr>
          <w:rFonts w:hint="eastAsia" w:ascii="方正仿宋_GBK" w:hAnsi="方正仿宋_GBK" w:eastAsia="方正仿宋_GBK" w:cs="方正仿宋_GBK"/>
          <w:spacing w:val="4"/>
          <w:sz w:val="32"/>
          <w:szCs w:val="32"/>
          <w:highlight w:val="none"/>
          <w:shd w:val="clear" w:color="auto" w:fill="auto"/>
        </w:rPr>
        <w:t>循全面规划、</w:t>
      </w:r>
      <w:r>
        <w:rPr>
          <w:rFonts w:hint="eastAsia" w:ascii="方正黑体_GBK" w:hAnsi="方正黑体_GBK" w:eastAsia="方正黑体_GBK" w:cs="方正黑体_GBK"/>
          <w:spacing w:val="4"/>
          <w:sz w:val="32"/>
          <w:szCs w:val="32"/>
          <w:highlight w:val="none"/>
          <w:shd w:val="clear" w:color="auto" w:fill="auto"/>
          <w:lang w:val="en-US" w:eastAsia="zh-CN"/>
        </w:rPr>
        <w:t>因地制宜、</w:t>
      </w:r>
      <w:r>
        <w:rPr>
          <w:rFonts w:hint="eastAsia" w:ascii="方正仿宋_GBK" w:hAnsi="方正仿宋_GBK" w:eastAsia="方正仿宋_GBK" w:cs="方正仿宋_GBK"/>
          <w:spacing w:val="4"/>
          <w:sz w:val="32"/>
          <w:szCs w:val="32"/>
          <w:highlight w:val="none"/>
          <w:shd w:val="clear" w:color="auto" w:fill="auto"/>
        </w:rPr>
        <w:t>合理布局、确保质量、保障畅通</w:t>
      </w:r>
      <w:r>
        <w:rPr>
          <w:rFonts w:hint="eastAsia" w:ascii="方正仿宋_GBK" w:hAnsi="方正仿宋_GBK" w:eastAsia="方正仿宋_GBK" w:cs="方正仿宋_GBK"/>
          <w:spacing w:val="3"/>
          <w:sz w:val="32"/>
          <w:szCs w:val="32"/>
          <w:highlight w:val="none"/>
          <w:shd w:val="clear" w:color="auto" w:fill="auto"/>
        </w:rPr>
        <w:t>、保护环境，以及</w:t>
      </w:r>
      <w:r>
        <w:rPr>
          <w:rFonts w:hint="eastAsia" w:ascii="方正仿宋_GBK" w:hAnsi="方正仿宋_GBK" w:eastAsia="方正仿宋_GBK" w:cs="方正仿宋_GBK"/>
          <w:spacing w:val="5"/>
          <w:sz w:val="32"/>
          <w:szCs w:val="32"/>
          <w:highlight w:val="none"/>
          <w:shd w:val="clear" w:color="auto" w:fill="auto"/>
        </w:rPr>
        <w:t>建设、养护、</w:t>
      </w:r>
      <w:r>
        <w:rPr>
          <w:rFonts w:hint="eastAsia" w:ascii="方正仿宋_GBK" w:hAnsi="方正仿宋_GBK" w:eastAsia="方正仿宋_GBK" w:cs="方正仿宋_GBK"/>
          <w:spacing w:val="5"/>
          <w:sz w:val="32"/>
          <w:szCs w:val="32"/>
          <w:highlight w:val="none"/>
          <w:shd w:val="clear" w:color="auto" w:fill="auto"/>
          <w:lang w:val="en-US" w:eastAsia="zh-CN"/>
        </w:rPr>
        <w:t>管理和</w:t>
      </w:r>
      <w:r>
        <w:rPr>
          <w:rFonts w:hint="eastAsia" w:ascii="方正黑体_GBK" w:hAnsi="方正黑体_GBK" w:eastAsia="方正黑体_GBK" w:cs="方正黑体_GBK"/>
          <w:spacing w:val="5"/>
          <w:sz w:val="32"/>
          <w:szCs w:val="32"/>
          <w:highlight w:val="none"/>
          <w:shd w:val="clear" w:color="auto" w:fill="auto"/>
        </w:rPr>
        <w:t>运营</w:t>
      </w:r>
      <w:r>
        <w:rPr>
          <w:rFonts w:hint="eastAsia" w:ascii="方正仿宋_GBK" w:hAnsi="方正仿宋_GBK" w:eastAsia="方正仿宋_GBK" w:cs="方正仿宋_GBK"/>
          <w:spacing w:val="5"/>
          <w:sz w:val="32"/>
          <w:szCs w:val="32"/>
          <w:highlight w:val="none"/>
          <w:shd w:val="clear" w:color="auto" w:fill="auto"/>
        </w:rPr>
        <w:t>并重的原则，</w:t>
      </w:r>
      <w:r>
        <w:rPr>
          <w:rFonts w:hint="eastAsia" w:ascii="方正黑体_GBK" w:hAnsi="方正黑体_GBK" w:eastAsia="方正黑体_GBK" w:cs="方正黑体_GBK"/>
          <w:spacing w:val="5"/>
          <w:sz w:val="32"/>
          <w:szCs w:val="32"/>
          <w:highlight w:val="none"/>
          <w:shd w:val="clear" w:color="auto" w:fill="auto"/>
        </w:rPr>
        <w:t>逐步完善全域覆盖、普惠</w:t>
      </w:r>
      <w:r>
        <w:rPr>
          <w:rFonts w:hint="eastAsia" w:ascii="方正黑体_GBK" w:hAnsi="方正黑体_GBK" w:eastAsia="方正黑体_GBK" w:cs="方正黑体_GBK"/>
          <w:spacing w:val="9"/>
          <w:sz w:val="32"/>
          <w:szCs w:val="32"/>
          <w:highlight w:val="none"/>
          <w:shd w:val="clear" w:color="auto" w:fill="auto"/>
        </w:rPr>
        <w:t>共享、安全适用、便捷高效的农村交通基础</w:t>
      </w:r>
      <w:r>
        <w:rPr>
          <w:rFonts w:hint="eastAsia" w:ascii="方正黑体_GBK" w:hAnsi="方正黑体_GBK" w:eastAsia="方正黑体_GBK" w:cs="方正黑体_GBK"/>
          <w:spacing w:val="8"/>
          <w:sz w:val="32"/>
          <w:szCs w:val="32"/>
          <w:highlight w:val="none"/>
          <w:shd w:val="clear" w:color="auto" w:fill="auto"/>
        </w:rPr>
        <w:t>设施网络。</w:t>
      </w:r>
    </w:p>
    <w:p w14:paraId="7537BBC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8" w:firstLineChars="200"/>
        <w:jc w:val="both"/>
        <w:textAlignment w:val="baseline"/>
        <w:rPr>
          <w:rFonts w:hint="eastAsia" w:ascii="方正仿宋_GBK" w:hAnsi="方正仿宋_GBK" w:eastAsia="方正仿宋_GBK" w:cs="方正仿宋_GBK"/>
          <w:spacing w:val="4"/>
          <w:sz w:val="32"/>
          <w:szCs w:val="32"/>
          <w:highlight w:val="none"/>
          <w:shd w:val="clear" w:color="auto" w:fill="auto"/>
        </w:rPr>
      </w:pPr>
      <w:r>
        <w:rPr>
          <w:rFonts w:hint="eastAsia" w:ascii="方正仿宋_GBK" w:hAnsi="方正仿宋_GBK" w:eastAsia="方正仿宋_GBK" w:cs="方正仿宋_GBK"/>
          <w:spacing w:val="7"/>
          <w:sz w:val="32"/>
          <w:szCs w:val="32"/>
          <w:highlight w:val="none"/>
          <w:shd w:val="clear" w:color="auto" w:fill="auto"/>
        </w:rPr>
        <w:t>农村公路实行政府主导、行业监管、部门协作、分级负责、</w:t>
      </w:r>
      <w:r>
        <w:rPr>
          <w:rFonts w:hint="eastAsia" w:ascii="方正仿宋_GBK" w:hAnsi="方正仿宋_GBK" w:eastAsia="方正仿宋_GBK" w:cs="方正仿宋_GBK"/>
          <w:spacing w:val="4"/>
          <w:sz w:val="32"/>
          <w:szCs w:val="32"/>
          <w:highlight w:val="none"/>
          <w:shd w:val="clear" w:color="auto" w:fill="auto"/>
        </w:rPr>
        <w:t>社会参与的</w:t>
      </w:r>
      <w:r>
        <w:rPr>
          <w:rFonts w:hint="eastAsia" w:ascii="方正仿宋_GBK" w:hAnsi="方正仿宋_GBK" w:eastAsia="方正仿宋_GBK" w:cs="方正仿宋_GBK"/>
          <w:spacing w:val="4"/>
          <w:sz w:val="32"/>
          <w:szCs w:val="32"/>
          <w:highlight w:val="none"/>
          <w:shd w:val="clear" w:color="auto" w:fill="auto"/>
          <w:lang w:val="en-US"/>
        </w:rPr>
        <w:t>管理体制</w:t>
      </w:r>
      <w:r>
        <w:rPr>
          <w:rFonts w:hint="eastAsia" w:ascii="方正仿宋_GBK" w:hAnsi="方正仿宋_GBK" w:eastAsia="方正仿宋_GBK" w:cs="方正仿宋_GBK"/>
          <w:spacing w:val="4"/>
          <w:sz w:val="32"/>
          <w:szCs w:val="32"/>
          <w:highlight w:val="none"/>
          <w:shd w:val="clear" w:color="auto" w:fill="auto"/>
        </w:rPr>
        <w:t>。</w:t>
      </w:r>
    </w:p>
    <w:p w14:paraId="07E050FE">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w:t>
      </w:r>
      <w:r>
        <w:rPr>
          <w:rFonts w:hint="eastAsia" w:ascii="方正楷体_GBK" w:hAnsi="方正楷体_GBK" w:eastAsia="方正楷体_GBK" w:cs="方正楷体_GBK"/>
          <w:sz w:val="32"/>
          <w:szCs w:val="32"/>
          <w:highlight w:val="none"/>
          <w:shd w:val="clear" w:color="auto" w:fill="auto"/>
          <w:lang w:val="en-US" w:eastAsia="zh-CN"/>
        </w:rPr>
        <w:t>关于农村公路的功能定位</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发展原则和</w:t>
      </w:r>
      <w:r>
        <w:rPr>
          <w:rFonts w:hint="eastAsia" w:ascii="方正楷体_GBK" w:hAnsi="方正楷体_GBK" w:eastAsia="方正楷体_GBK" w:cs="方正楷体_GBK"/>
          <w:sz w:val="32"/>
          <w:szCs w:val="32"/>
          <w:highlight w:val="none"/>
          <w:shd w:val="clear" w:color="auto" w:fill="auto"/>
          <w:lang w:val="en-US" w:eastAsia="zh-CN"/>
        </w:rPr>
        <w:t>工作机制</w:t>
      </w:r>
      <w:r>
        <w:rPr>
          <w:rFonts w:hint="eastAsia" w:ascii="方正楷体_GBK" w:hAnsi="方正楷体_GBK" w:eastAsia="方正楷体_GBK" w:cs="方正楷体_GBK"/>
          <w:sz w:val="32"/>
          <w:szCs w:val="32"/>
          <w:highlight w:val="none"/>
          <w:shd w:val="clear" w:color="auto" w:fill="auto"/>
        </w:rPr>
        <w:t>的规定。</w:t>
      </w:r>
    </w:p>
    <w:p w14:paraId="5C754608">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bCs/>
          <w:color w:val="auto"/>
          <w:sz w:val="32"/>
          <w:szCs w:val="32"/>
          <w:highlight w:val="none"/>
          <w:shd w:val="clear" w:color="auto" w:fill="auto"/>
          <w:lang w:val="en-US" w:eastAsia="zh-CN"/>
        </w:rPr>
        <w:t>第一款是关于农村公路的功能定位，根据</w:t>
      </w:r>
      <w:r>
        <w:rPr>
          <w:rFonts w:hint="eastAsia" w:ascii="方正楷体_GBK" w:hAnsi="方正楷体_GBK" w:eastAsia="方正楷体_GBK" w:cs="方正楷体_GBK"/>
          <w:sz w:val="32"/>
          <w:szCs w:val="32"/>
          <w:highlight w:val="none"/>
          <w:shd w:val="clear" w:color="auto" w:fill="auto"/>
          <w:lang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第三条“农村公路是服务农业、农村、农民的公益性基础设施。国家综合采取多方面措施，支持和促进农村公路发展。”规定，</w:t>
      </w:r>
      <w:r>
        <w:rPr>
          <w:rFonts w:hint="eastAsia" w:ascii="方正楷体_GBK" w:hAnsi="方正楷体_GBK" w:eastAsia="方正楷体_GBK" w:cs="方正楷体_GBK"/>
          <w:sz w:val="32"/>
          <w:szCs w:val="32"/>
          <w:highlight w:val="none"/>
          <w:shd w:val="clear" w:color="auto" w:fill="auto"/>
          <w:lang w:eastAsia="zh-CN"/>
        </w:rPr>
        <w:t>结合我省农村公路实际</w:t>
      </w:r>
      <w:r>
        <w:rPr>
          <w:rFonts w:hint="eastAsia" w:ascii="方正楷体_GBK" w:hAnsi="方正楷体_GBK" w:eastAsia="方正楷体_GBK" w:cs="方正楷体_GBK"/>
          <w:sz w:val="32"/>
          <w:szCs w:val="32"/>
          <w:highlight w:val="none"/>
          <w:shd w:val="clear" w:color="auto" w:fill="auto"/>
          <w:lang w:val="en-US" w:eastAsia="zh-CN"/>
        </w:rPr>
        <w:t>拟定。</w:t>
      </w:r>
    </w:p>
    <w:p w14:paraId="14EDAF40">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bCs/>
          <w:color w:val="auto"/>
          <w:sz w:val="32"/>
          <w:szCs w:val="32"/>
          <w:highlight w:val="none"/>
          <w:shd w:val="clear" w:color="auto" w:fill="auto"/>
          <w:lang w:val="en-US" w:eastAsia="zh-CN"/>
        </w:rPr>
        <w:t>第二款是关于农村公路发展原则，在原《云南省农村公路条例》第三条第一款的基础上，根据</w:t>
      </w:r>
      <w:r>
        <w:rPr>
          <w:rFonts w:hint="eastAsia" w:ascii="方正楷体_GBK" w:hAnsi="方正楷体_GBK" w:eastAsia="方正楷体_GBK" w:cs="方正楷体_GBK"/>
          <w:sz w:val="32"/>
          <w:szCs w:val="32"/>
          <w:highlight w:val="none"/>
          <w:shd w:val="clear" w:color="auto" w:fill="auto"/>
          <w:lang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四条“农村公路发展应当贯彻党和国家路线方针政策、决策部署，与统筹新型城镇化和乡村全面振兴的有关要求相适应，坚持政府主导、统筹规划、因地制宜，坚持建设、管理、养护、运营并重，逐步完善全域覆盖、普惠共享、安全适用、便捷高效的农村交通基础设施网络”规定，</w:t>
      </w:r>
      <w:r>
        <w:rPr>
          <w:rFonts w:hint="eastAsia" w:ascii="方正楷体_GBK" w:hAnsi="方正楷体_GBK" w:eastAsia="方正楷体_GBK" w:cs="方正楷体_GBK"/>
          <w:sz w:val="32"/>
          <w:szCs w:val="32"/>
          <w:highlight w:val="none"/>
          <w:shd w:val="clear" w:color="auto" w:fill="auto"/>
          <w:lang w:eastAsia="zh-CN"/>
        </w:rPr>
        <w:t>结合我省农村公路实际</w:t>
      </w:r>
      <w:r>
        <w:rPr>
          <w:rFonts w:hint="eastAsia" w:ascii="方正楷体_GBK" w:hAnsi="方正楷体_GBK" w:eastAsia="方正楷体_GBK" w:cs="方正楷体_GBK"/>
          <w:sz w:val="32"/>
          <w:szCs w:val="32"/>
          <w:highlight w:val="none"/>
          <w:shd w:val="clear" w:color="auto" w:fill="auto"/>
          <w:lang w:val="en-US" w:eastAsia="zh-CN"/>
        </w:rPr>
        <w:t>进行修改完善。</w:t>
      </w:r>
    </w:p>
    <w:p w14:paraId="6FA9BCD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第三款是关于农村公路的管理体制，沿用</w:t>
      </w:r>
      <w:r>
        <w:rPr>
          <w:rFonts w:hint="eastAsia" w:ascii="方正楷体_GBK" w:hAnsi="方正楷体_GBK" w:eastAsia="方正楷体_GBK" w:cs="方正楷体_GBK"/>
          <w:bCs/>
          <w:color w:val="auto"/>
          <w:sz w:val="32"/>
          <w:szCs w:val="32"/>
          <w:highlight w:val="none"/>
          <w:shd w:val="clear" w:color="auto" w:fill="auto"/>
          <w:lang w:val="en-US" w:eastAsia="zh-CN"/>
        </w:rPr>
        <w:t>原《</w:t>
      </w:r>
      <w:r>
        <w:rPr>
          <w:rFonts w:hint="eastAsia" w:ascii="方正楷体_GBK" w:hAnsi="方正楷体_GBK" w:cs="方正楷体_GBK"/>
          <w:bCs/>
          <w:color w:val="auto"/>
          <w:sz w:val="32"/>
          <w:szCs w:val="32"/>
          <w:highlight w:val="none"/>
          <w:shd w:val="clear" w:color="auto" w:fill="auto"/>
          <w:lang w:val="en-US" w:eastAsia="zh-CN"/>
        </w:rPr>
        <w:t>云南省农村公路条例</w:t>
      </w:r>
      <w:r>
        <w:rPr>
          <w:rFonts w:hint="eastAsia" w:ascii="方正楷体_GBK" w:hAnsi="方正楷体_GBK" w:eastAsia="方正楷体_GBK" w:cs="方正楷体_GBK"/>
          <w:bCs/>
          <w:color w:val="auto"/>
          <w:sz w:val="32"/>
          <w:szCs w:val="32"/>
          <w:highlight w:val="none"/>
          <w:shd w:val="clear" w:color="auto" w:fill="auto"/>
          <w:lang w:val="en-US" w:eastAsia="zh-CN"/>
        </w:rPr>
        <w:t>》第三条第</w:t>
      </w:r>
      <w:r>
        <w:rPr>
          <w:rFonts w:hint="eastAsia" w:ascii="方正楷体_GBK" w:hAnsi="方正楷体_GBK" w:cs="方正楷体_GBK"/>
          <w:bCs/>
          <w:color w:val="auto"/>
          <w:sz w:val="32"/>
          <w:szCs w:val="32"/>
          <w:highlight w:val="none"/>
          <w:shd w:val="clear" w:color="auto" w:fill="auto"/>
          <w:lang w:val="en-US" w:eastAsia="zh-CN"/>
        </w:rPr>
        <w:t>二</w:t>
      </w:r>
      <w:r>
        <w:rPr>
          <w:rFonts w:hint="eastAsia" w:ascii="方正楷体_GBK" w:hAnsi="方正楷体_GBK" w:eastAsia="方正楷体_GBK" w:cs="方正楷体_GBK"/>
          <w:bCs/>
          <w:color w:val="auto"/>
          <w:sz w:val="32"/>
          <w:szCs w:val="32"/>
          <w:highlight w:val="none"/>
          <w:shd w:val="clear" w:color="auto" w:fill="auto"/>
          <w:lang w:val="en-US" w:eastAsia="zh-CN"/>
        </w:rPr>
        <w:t>款</w:t>
      </w:r>
      <w:r>
        <w:rPr>
          <w:rFonts w:hint="eastAsia" w:ascii="方正楷体_GBK" w:hAnsi="方正楷体_GBK" w:cs="方正楷体_GBK"/>
          <w:bCs/>
          <w:color w:val="auto"/>
          <w:sz w:val="32"/>
          <w:szCs w:val="32"/>
          <w:highlight w:val="none"/>
          <w:shd w:val="clear" w:color="auto" w:fill="auto"/>
          <w:lang w:val="en-US" w:eastAsia="zh-CN"/>
        </w:rPr>
        <w:t>，符合</w:t>
      </w:r>
      <w:r>
        <w:rPr>
          <w:rFonts w:hint="eastAsia" w:ascii="方正楷体_GBK" w:hAnsi="方正楷体_GBK" w:cs="方正楷体_GBK"/>
          <w:sz w:val="32"/>
          <w:szCs w:val="32"/>
          <w:highlight w:val="none"/>
          <w:shd w:val="clear" w:color="auto" w:fill="auto"/>
          <w:lang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第四条</w:t>
      </w:r>
      <w:r>
        <w:rPr>
          <w:rFonts w:hint="eastAsia" w:ascii="方正楷体_GBK" w:hAnsi="方正楷体_GBK" w:cs="方正楷体_GBK"/>
          <w:sz w:val="32"/>
          <w:szCs w:val="32"/>
          <w:highlight w:val="none"/>
          <w:shd w:val="clear" w:color="auto" w:fill="auto"/>
          <w:lang w:val="en-US" w:eastAsia="zh-CN"/>
        </w:rPr>
        <w:t>规定以及《国务院办公厅关于深化农村公路管理养护体制改革的意见</w:t>
      </w:r>
      <w:bookmarkStart w:id="3" w:name="hmcheck_c24b2157dd8443c79fce27ce99a5e3b0"/>
      <w:r>
        <w:rPr>
          <w:rFonts w:hint="eastAsia" w:ascii="方正楷体_GBK" w:hAnsi="方正楷体_GBK" w:cs="方正楷体_GBK"/>
          <w:sz w:val="32"/>
          <w:szCs w:val="32"/>
          <w:highlight w:val="none"/>
          <w:shd w:val="clear" w:color="auto" w:fill="auto"/>
          <w:lang w:val="en-US" w:eastAsia="zh-CN"/>
        </w:rPr>
        <w:t>》</w:t>
      </w:r>
      <w:bookmarkEnd w:id="3"/>
      <w:r>
        <w:rPr>
          <w:rFonts w:hint="eastAsia" w:ascii="方正楷体_GBK" w:hAnsi="方正楷体_GBK" w:cs="方正楷体_GBK"/>
          <w:sz w:val="32"/>
          <w:szCs w:val="32"/>
          <w:highlight w:val="none"/>
          <w:shd w:val="clear" w:color="auto" w:fill="auto"/>
          <w:lang w:val="en-US" w:eastAsia="zh-CN"/>
        </w:rPr>
        <w:t>等文件精神</w:t>
      </w:r>
      <w:r>
        <w:rPr>
          <w:rFonts w:hint="eastAsia" w:ascii="方正楷体_GBK" w:hAnsi="方正楷体_GBK" w:eastAsia="方正楷体_GBK" w:cs="方正楷体_GBK"/>
          <w:spacing w:val="8"/>
          <w:sz w:val="32"/>
          <w:szCs w:val="32"/>
          <w:highlight w:val="none"/>
          <w:shd w:val="clear" w:color="auto" w:fill="auto"/>
          <w:lang w:val="en-US" w:eastAsia="zh-CN"/>
        </w:rPr>
        <w:t>。</w:t>
      </w:r>
    </w:p>
    <w:p w14:paraId="5003D52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县（市、区）人民政府</w:t>
      </w:r>
      <w:r>
        <w:rPr>
          <w:rFonts w:hint="eastAsia" w:ascii="方正黑体_GBK" w:hAnsi="方正黑体_GBK" w:eastAsia="方正黑体_GBK" w:cs="方正黑体_GBK"/>
          <w:color w:val="000000" w:themeColor="text1"/>
          <w:spacing w:val="4"/>
          <w:sz w:val="32"/>
          <w:szCs w:val="32"/>
          <w:highlight w:val="none"/>
          <w:shd w:val="clear" w:color="auto" w:fill="auto"/>
          <w:lang w:val="en-US" w:eastAsia="zh-CN"/>
          <w14:textFill>
            <w14:solidFill>
              <w14:schemeClr w14:val="tx1"/>
            </w14:solidFill>
          </w14:textFill>
        </w:rPr>
        <w:t>对</w:t>
      </w:r>
      <w:r>
        <w:rPr>
          <w:rFonts w:hint="eastAsia" w:ascii="方正仿宋_GBK" w:hAnsi="方正仿宋_GBK" w:eastAsia="方正仿宋_GBK" w:cs="方正仿宋_GBK"/>
          <w:spacing w:val="4"/>
          <w:sz w:val="32"/>
          <w:szCs w:val="32"/>
          <w:highlight w:val="none"/>
          <w:shd w:val="clear" w:color="auto" w:fill="auto"/>
        </w:rPr>
        <w:t>本行政区域内农村公路</w:t>
      </w:r>
      <w:r>
        <w:rPr>
          <w:rFonts w:hint="eastAsia" w:ascii="方正黑体_GBK" w:hAnsi="方正黑体_GBK" w:eastAsia="方正黑体_GBK" w:cs="方正黑体_GBK"/>
          <w:spacing w:val="4"/>
          <w:sz w:val="32"/>
          <w:szCs w:val="32"/>
          <w:highlight w:val="none"/>
          <w:shd w:val="clear" w:color="auto" w:fill="auto"/>
          <w:lang w:val="en-US" w:eastAsia="zh-CN"/>
        </w:rPr>
        <w:t>发展承担主体</w:t>
      </w:r>
      <w:r>
        <w:rPr>
          <w:rFonts w:hint="eastAsia" w:ascii="方正仿宋_GBK" w:hAnsi="方正仿宋_GBK" w:eastAsia="方正仿宋_GBK" w:cs="方正仿宋_GBK"/>
          <w:spacing w:val="5"/>
          <w:sz w:val="32"/>
          <w:szCs w:val="32"/>
          <w:highlight w:val="none"/>
          <w:shd w:val="clear" w:color="auto" w:fill="auto"/>
        </w:rPr>
        <w:t>责任，</w:t>
      </w:r>
      <w:r>
        <w:rPr>
          <w:rFonts w:hint="eastAsia" w:ascii="方正黑体_GBK" w:hAnsi="方正黑体_GBK" w:eastAsia="方正黑体_GBK" w:cs="方正黑体_GBK"/>
          <w:spacing w:val="5"/>
          <w:sz w:val="32"/>
          <w:szCs w:val="32"/>
          <w:highlight w:val="none"/>
          <w:shd w:val="clear" w:color="auto" w:fill="auto"/>
          <w:lang w:val="en-US" w:eastAsia="zh-CN"/>
        </w:rPr>
        <w:t>加强对农村公路工作的组织领导，</w:t>
      </w:r>
      <w:r>
        <w:rPr>
          <w:rFonts w:hint="eastAsia" w:ascii="方正黑体_GBK" w:hAnsi="方正黑体_GBK" w:eastAsia="方正黑体_GBK" w:cs="方正黑体_GBK"/>
          <w:spacing w:val="4"/>
          <w:sz w:val="32"/>
          <w:szCs w:val="32"/>
          <w:highlight w:val="none"/>
          <w:shd w:val="clear" w:color="auto" w:fill="auto"/>
        </w:rPr>
        <w:t>落实农村公路发展支持措施</w:t>
      </w:r>
      <w:r>
        <w:rPr>
          <w:rFonts w:hint="eastAsia" w:ascii="方正仿宋_GBK" w:hAnsi="方正仿宋_GBK" w:eastAsia="方正仿宋_GBK" w:cs="方正仿宋_GBK"/>
          <w:spacing w:val="7"/>
          <w:sz w:val="32"/>
          <w:szCs w:val="32"/>
          <w:highlight w:val="none"/>
          <w:shd w:val="clear" w:color="auto" w:fill="auto"/>
        </w:rPr>
        <w:t>，</w:t>
      </w:r>
      <w:r>
        <w:rPr>
          <w:rFonts w:hint="eastAsia" w:ascii="方正黑体_GBK" w:hAnsi="方正黑体_GBK" w:eastAsia="方正黑体_GBK" w:cs="方正黑体_GBK"/>
          <w:spacing w:val="4"/>
          <w:sz w:val="32"/>
          <w:szCs w:val="32"/>
          <w:highlight w:val="none"/>
          <w:shd w:val="clear" w:color="auto" w:fill="auto"/>
        </w:rPr>
        <w:t>统筹研究和协调解决农村公路工作中的重大问题</w:t>
      </w:r>
      <w:r>
        <w:rPr>
          <w:rFonts w:hint="eastAsia" w:ascii="方正仿宋_GBK" w:hAnsi="方正仿宋_GBK" w:eastAsia="方正仿宋_GBK" w:cs="方正仿宋_GBK"/>
          <w:spacing w:val="7"/>
          <w:sz w:val="32"/>
          <w:szCs w:val="32"/>
          <w:highlight w:val="none"/>
          <w:shd w:val="clear" w:color="auto" w:fill="auto"/>
        </w:rPr>
        <w:t>。</w:t>
      </w:r>
    </w:p>
    <w:p w14:paraId="279D864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2" w:firstLineChars="200"/>
        <w:jc w:val="both"/>
        <w:textAlignment w:val="baseline"/>
        <w:rPr>
          <w:rFonts w:hint="eastAsia" w:ascii="方正仿宋_GBK" w:hAnsi="方正仿宋_GBK" w:eastAsia="方正仿宋_GBK" w:cs="方正仿宋_GBK"/>
          <w:spacing w:val="3"/>
          <w:sz w:val="32"/>
          <w:szCs w:val="32"/>
          <w:highlight w:val="none"/>
          <w:shd w:val="clear" w:color="auto" w:fill="auto"/>
        </w:rPr>
      </w:pPr>
      <w:r>
        <w:rPr>
          <w:rFonts w:hint="eastAsia" w:ascii="方正仿宋_GBK" w:hAnsi="方正仿宋_GBK" w:eastAsia="方正仿宋_GBK" w:cs="方正仿宋_GBK"/>
          <w:spacing w:val="3"/>
          <w:sz w:val="32"/>
          <w:szCs w:val="32"/>
          <w:highlight w:val="none"/>
          <w:shd w:val="clear" w:color="auto" w:fill="auto"/>
        </w:rPr>
        <w:t>乡（镇）人民政府在县（市、区）人民政府确定的职责范围内做好农村公路相关工作。</w:t>
      </w:r>
    </w:p>
    <w:p w14:paraId="1009A155">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【注释】本条是关于各级人民政府</w:t>
      </w:r>
      <w:r>
        <w:rPr>
          <w:rFonts w:hint="eastAsia" w:ascii="方正楷体_GBK" w:hAnsi="方正楷体_GBK" w:eastAsia="方正楷体_GBK" w:cs="方正楷体_GBK"/>
          <w:sz w:val="32"/>
          <w:szCs w:val="32"/>
          <w:highlight w:val="none"/>
          <w:shd w:val="clear" w:color="auto" w:fill="auto"/>
          <w:lang w:val="en-US" w:eastAsia="zh-CN"/>
        </w:rPr>
        <w:t>在农村公路发展中</w:t>
      </w:r>
      <w:r>
        <w:rPr>
          <w:rFonts w:hint="eastAsia" w:ascii="方正楷体_GBK" w:hAnsi="方正楷体_GBK" w:eastAsia="方正楷体_GBK" w:cs="方正楷体_GBK"/>
          <w:sz w:val="32"/>
          <w:szCs w:val="32"/>
          <w:highlight w:val="none"/>
          <w:shd w:val="clear" w:color="auto" w:fill="auto"/>
        </w:rPr>
        <w:t>职责的规定。</w:t>
      </w:r>
    </w:p>
    <w:p w14:paraId="5771B94F">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县级人民政府的职责，根据《农村公路条例》第五条第一款“县级人民政府对本行政区域内农村公路发展承担主体责任，加强对农村公路工作的组织领导，落实农村公路发展支持措施，统筹研究和协调解决农村公路工作中的重大问题”的规定，结合原《云南省农村公路条例》第四条第二款进行修改完善。</w:t>
      </w:r>
    </w:p>
    <w:p w14:paraId="7AB3A2CA">
      <w:pPr>
        <w:keepNext w:val="0"/>
        <w:keepLines w:val="0"/>
        <w:pageBreakBefore w:val="0"/>
        <w:kinsoku/>
        <w:wordWrap/>
        <w:overflowPunct/>
        <w:topLinePunct w:val="0"/>
        <w:bidi w:val="0"/>
        <w:spacing w:beforeAutospacing="0" w:afterAutospacing="0" w:line="579" w:lineRule="exact"/>
        <w:ind w:firstLine="640" w:firstLineChars="200"/>
        <w:jc w:val="both"/>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第二款是关于乡（镇）人民政府的职责，沿用原《云南省农村公路条例》第四条第三款。符合《</w:t>
      </w:r>
      <w:bookmarkStart w:id="4" w:name="hmcheck_b1e131ba95734d8b9229149c39a3b887"/>
      <w:r>
        <w:rPr>
          <w:rFonts w:hint="eastAsia" w:ascii="方正楷体_GBK" w:hAnsi="方正楷体_GBK" w:eastAsia="方正楷体_GBK" w:cs="方正楷体_GBK"/>
          <w:sz w:val="32"/>
          <w:szCs w:val="32"/>
          <w:highlight w:val="none"/>
          <w:shd w:val="clear" w:color="auto" w:fill="auto"/>
          <w:lang w:val="en-US" w:eastAsia="zh-CN"/>
        </w:rPr>
        <w:t>公路法</w:t>
      </w:r>
      <w:bookmarkEnd w:id="4"/>
      <w:r>
        <w:rPr>
          <w:rFonts w:hint="eastAsia" w:ascii="方正楷体_GBK" w:hAnsi="方正楷体_GBK" w:eastAsia="方正楷体_GBK" w:cs="方正楷体_GBK"/>
          <w:sz w:val="32"/>
          <w:szCs w:val="32"/>
          <w:highlight w:val="none"/>
          <w:shd w:val="clear" w:color="auto" w:fill="auto"/>
          <w:lang w:val="en-US" w:eastAsia="zh-CN"/>
        </w:rPr>
        <w:t>》第八条第三款“乡、民族乡、镇人民政府负责本行政区域内的乡道的建设和养护工作”规定。</w:t>
      </w:r>
    </w:p>
    <w:p w14:paraId="32299BB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省、州（市）人民政府交通运输主管部门是农村公</w:t>
      </w:r>
      <w:r>
        <w:rPr>
          <w:rFonts w:hint="eastAsia" w:ascii="方正仿宋_GBK" w:hAnsi="方正仿宋_GBK" w:eastAsia="方正仿宋_GBK" w:cs="方正仿宋_GBK"/>
          <w:spacing w:val="5"/>
          <w:sz w:val="32"/>
          <w:szCs w:val="32"/>
          <w:highlight w:val="none"/>
          <w:shd w:val="clear" w:color="auto" w:fill="auto"/>
        </w:rPr>
        <w:t>路工作的行业主管部门，负责本行政区域内农村公路工作的指导</w:t>
      </w:r>
      <w:r>
        <w:rPr>
          <w:rFonts w:hint="eastAsia" w:ascii="方正仿宋_GBK" w:hAnsi="方正仿宋_GBK" w:eastAsia="方正仿宋_GBK" w:cs="方正仿宋_GBK"/>
          <w:spacing w:val="-4"/>
          <w:sz w:val="32"/>
          <w:szCs w:val="32"/>
          <w:highlight w:val="none"/>
          <w:shd w:val="clear" w:color="auto" w:fill="auto"/>
        </w:rPr>
        <w:t>和监督。</w:t>
      </w:r>
    </w:p>
    <w:p w14:paraId="12417EA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县（市、区）人民政府交通运输主管部门承担本行政区域内</w:t>
      </w:r>
      <w:r>
        <w:rPr>
          <w:rFonts w:hint="eastAsia" w:ascii="方正仿宋_GBK" w:hAnsi="方正仿宋_GBK" w:eastAsia="方正仿宋_GBK" w:cs="方正仿宋_GBK"/>
          <w:spacing w:val="7"/>
          <w:sz w:val="32"/>
          <w:szCs w:val="32"/>
          <w:highlight w:val="none"/>
          <w:shd w:val="clear" w:color="auto" w:fill="auto"/>
        </w:rPr>
        <w:t>农村公路工作，并指导</w:t>
      </w:r>
      <w:r>
        <w:rPr>
          <w:rFonts w:hint="eastAsia" w:ascii="方正黑体_GBK" w:hAnsi="方正黑体_GBK" w:eastAsia="方正黑体_GBK" w:cs="方正黑体_GBK"/>
          <w:spacing w:val="7"/>
          <w:sz w:val="32"/>
          <w:szCs w:val="32"/>
          <w:highlight w:val="none"/>
          <w:shd w:val="clear" w:color="auto" w:fill="auto"/>
          <w:lang w:val="en-US" w:eastAsia="zh-CN"/>
        </w:rPr>
        <w:t>和监督</w:t>
      </w:r>
      <w:r>
        <w:rPr>
          <w:rFonts w:hint="eastAsia" w:ascii="方正仿宋_GBK" w:hAnsi="方正仿宋_GBK" w:eastAsia="方正仿宋_GBK" w:cs="方正仿宋_GBK"/>
          <w:spacing w:val="7"/>
          <w:sz w:val="32"/>
          <w:szCs w:val="32"/>
          <w:highlight w:val="none"/>
          <w:shd w:val="clear" w:color="auto" w:fill="auto"/>
        </w:rPr>
        <w:t>乡（镇）人民政府做好</w:t>
      </w:r>
      <w:r>
        <w:rPr>
          <w:rFonts w:hint="eastAsia" w:ascii="方正仿宋_GBK" w:hAnsi="方正仿宋_GBK" w:eastAsia="方正仿宋_GBK" w:cs="方正仿宋_GBK"/>
          <w:spacing w:val="6"/>
          <w:sz w:val="32"/>
          <w:szCs w:val="32"/>
          <w:highlight w:val="none"/>
          <w:shd w:val="clear" w:color="auto" w:fill="auto"/>
        </w:rPr>
        <w:t>农村公路工作。</w:t>
      </w:r>
    </w:p>
    <w:p w14:paraId="73578CA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3"/>
          <w:sz w:val="32"/>
          <w:szCs w:val="32"/>
          <w:highlight w:val="none"/>
          <w:shd w:val="clear" w:color="auto" w:fill="auto"/>
        </w:rPr>
        <w:t>县级以上人民政府发展改革、财政、</w:t>
      </w:r>
      <w:r>
        <w:rPr>
          <w:rFonts w:hint="eastAsia" w:ascii="方正黑体_GBK" w:hAnsi="方正黑体_GBK" w:eastAsia="方正黑体_GBK" w:cs="方正黑体_GBK"/>
          <w:spacing w:val="4"/>
          <w:sz w:val="32"/>
          <w:szCs w:val="32"/>
          <w:highlight w:val="none"/>
          <w:shd w:val="clear" w:color="auto" w:fill="auto"/>
        </w:rPr>
        <w:t>自然</w:t>
      </w:r>
      <w:r>
        <w:rPr>
          <w:rFonts w:hint="eastAsia" w:ascii="方正仿宋_GBK" w:hAnsi="方正仿宋_GBK" w:eastAsia="方正仿宋_GBK" w:cs="方正仿宋_GBK"/>
          <w:spacing w:val="3"/>
          <w:sz w:val="32"/>
          <w:szCs w:val="32"/>
          <w:highlight w:val="none"/>
          <w:shd w:val="clear" w:color="auto" w:fill="auto"/>
        </w:rPr>
        <w:t>资源、住房城乡建</w:t>
      </w:r>
      <w:r>
        <w:rPr>
          <w:rFonts w:hint="eastAsia" w:ascii="方正仿宋_GBK" w:hAnsi="方正仿宋_GBK" w:eastAsia="方正仿宋_GBK" w:cs="方正仿宋_GBK"/>
          <w:spacing w:val="5"/>
          <w:sz w:val="32"/>
          <w:szCs w:val="32"/>
          <w:highlight w:val="none"/>
          <w:shd w:val="clear" w:color="auto" w:fill="auto"/>
        </w:rPr>
        <w:t>设、</w:t>
      </w:r>
      <w:r>
        <w:rPr>
          <w:rFonts w:hint="eastAsia" w:ascii="方正黑体_GBK" w:hAnsi="方正黑体_GBK" w:eastAsia="方正黑体_GBK" w:cs="方正黑体_GBK"/>
          <w:spacing w:val="4"/>
          <w:sz w:val="32"/>
          <w:szCs w:val="32"/>
          <w:highlight w:val="none"/>
          <w:shd w:val="clear" w:color="auto" w:fill="auto"/>
        </w:rPr>
        <w:t>生态</w:t>
      </w:r>
      <w:r>
        <w:rPr>
          <w:rFonts w:hint="eastAsia" w:ascii="方正仿宋_GBK" w:hAnsi="方正仿宋_GBK" w:eastAsia="方正仿宋_GBK" w:cs="方正仿宋_GBK"/>
          <w:spacing w:val="5"/>
          <w:sz w:val="32"/>
          <w:szCs w:val="32"/>
          <w:highlight w:val="none"/>
          <w:shd w:val="clear" w:color="auto" w:fill="auto"/>
        </w:rPr>
        <w:t>环境、水利、农业</w:t>
      </w:r>
      <w:r>
        <w:rPr>
          <w:rFonts w:hint="eastAsia" w:ascii="方正黑体_GBK" w:hAnsi="方正黑体_GBK" w:eastAsia="方正黑体_GBK" w:cs="方正黑体_GBK"/>
          <w:spacing w:val="4"/>
          <w:sz w:val="32"/>
          <w:szCs w:val="32"/>
          <w:highlight w:val="none"/>
          <w:shd w:val="clear" w:color="auto" w:fill="auto"/>
        </w:rPr>
        <w:t>农村</w:t>
      </w:r>
      <w:r>
        <w:rPr>
          <w:rFonts w:hint="eastAsia" w:ascii="方正仿宋_GBK" w:hAnsi="方正仿宋_GBK" w:eastAsia="方正仿宋_GBK" w:cs="方正仿宋_GBK"/>
          <w:spacing w:val="5"/>
          <w:sz w:val="32"/>
          <w:szCs w:val="32"/>
          <w:highlight w:val="none"/>
          <w:shd w:val="clear" w:color="auto" w:fill="auto"/>
        </w:rPr>
        <w:t>、林</w:t>
      </w:r>
      <w:r>
        <w:rPr>
          <w:rFonts w:hint="eastAsia" w:ascii="方正黑体_GBK" w:hAnsi="方正黑体_GBK" w:eastAsia="方正黑体_GBK" w:cs="方正黑体_GBK"/>
          <w:spacing w:val="4"/>
          <w:sz w:val="32"/>
          <w:szCs w:val="32"/>
          <w:highlight w:val="none"/>
          <w:shd w:val="clear" w:color="auto" w:fill="auto"/>
        </w:rPr>
        <w:t>草</w:t>
      </w:r>
      <w:r>
        <w:rPr>
          <w:rFonts w:hint="eastAsia" w:ascii="方正仿宋_GBK" w:hAnsi="方正仿宋_GBK" w:eastAsia="方正仿宋_GBK" w:cs="方正仿宋_GBK"/>
          <w:spacing w:val="5"/>
          <w:sz w:val="32"/>
          <w:szCs w:val="32"/>
          <w:highlight w:val="none"/>
          <w:shd w:val="clear" w:color="auto" w:fill="auto"/>
        </w:rPr>
        <w:t>、公安、</w:t>
      </w:r>
      <w:r>
        <w:rPr>
          <w:rFonts w:hint="eastAsia" w:ascii="方正黑体_GBK" w:hAnsi="方正黑体_GBK" w:eastAsia="方正黑体_GBK" w:cs="方正黑体_GBK"/>
          <w:spacing w:val="4"/>
          <w:sz w:val="32"/>
          <w:szCs w:val="32"/>
          <w:highlight w:val="none"/>
          <w:shd w:val="clear" w:color="auto" w:fill="auto"/>
        </w:rPr>
        <w:t>商务</w:t>
      </w:r>
      <w:r>
        <w:rPr>
          <w:rFonts w:hint="eastAsia" w:ascii="方正仿宋_GBK" w:hAnsi="方正仿宋_GBK" w:eastAsia="方正仿宋_GBK" w:cs="方正仿宋_GBK"/>
          <w:spacing w:val="5"/>
          <w:sz w:val="32"/>
          <w:szCs w:val="32"/>
          <w:highlight w:val="none"/>
          <w:shd w:val="clear" w:color="auto" w:fill="auto"/>
        </w:rPr>
        <w:t>、</w:t>
      </w:r>
      <w:r>
        <w:rPr>
          <w:rFonts w:hint="eastAsia" w:ascii="方正黑体_GBK" w:hAnsi="方正黑体_GBK" w:eastAsia="方正黑体_GBK" w:cs="方正黑体_GBK"/>
          <w:spacing w:val="4"/>
          <w:sz w:val="32"/>
          <w:szCs w:val="32"/>
          <w:highlight w:val="none"/>
          <w:shd w:val="clear" w:color="auto" w:fill="auto"/>
        </w:rPr>
        <w:t>文化和旅游、应急管理、审计、邮政管理</w:t>
      </w:r>
      <w:r>
        <w:rPr>
          <w:rFonts w:hint="eastAsia" w:ascii="方正仿宋_GBK" w:hAnsi="方正仿宋_GBK" w:eastAsia="方正仿宋_GBK" w:cs="方正仿宋_GBK"/>
          <w:spacing w:val="5"/>
          <w:sz w:val="32"/>
          <w:szCs w:val="32"/>
          <w:highlight w:val="none"/>
          <w:shd w:val="clear" w:color="auto" w:fill="auto"/>
        </w:rPr>
        <w:t>等有关部门，按照各自职责做好</w:t>
      </w:r>
      <w:r>
        <w:rPr>
          <w:rFonts w:hint="eastAsia" w:ascii="方正仿宋_GBK" w:hAnsi="方正仿宋_GBK" w:eastAsia="方正仿宋_GBK" w:cs="方正仿宋_GBK"/>
          <w:spacing w:val="7"/>
          <w:sz w:val="32"/>
          <w:szCs w:val="32"/>
          <w:highlight w:val="none"/>
          <w:shd w:val="clear" w:color="auto" w:fill="auto"/>
        </w:rPr>
        <w:t>农村公路相关工作。</w:t>
      </w:r>
    </w:p>
    <w:p w14:paraId="61B6AAE1">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color w:val="000000"/>
          <w:sz w:val="32"/>
          <w:szCs w:val="32"/>
          <w:highlight w:val="none"/>
          <w:shd w:val="clear" w:color="auto" w:fill="auto"/>
        </w:rPr>
      </w:pPr>
      <w:r>
        <w:rPr>
          <w:rFonts w:hint="eastAsia" w:ascii="方正楷体_GBK" w:hAnsi="方正楷体_GBK" w:eastAsia="方正楷体_GBK" w:cs="方正楷体_GBK"/>
          <w:color w:val="000000"/>
          <w:sz w:val="32"/>
          <w:szCs w:val="32"/>
          <w:highlight w:val="none"/>
          <w:shd w:val="clear" w:color="auto" w:fill="auto"/>
        </w:rPr>
        <w:t>【注释】本条是关于</w:t>
      </w:r>
      <w:r>
        <w:rPr>
          <w:rFonts w:hint="eastAsia" w:ascii="方正楷体_GBK" w:hAnsi="方正楷体_GBK" w:eastAsia="方正楷体_GBK" w:cs="方正楷体_GBK"/>
          <w:color w:val="000000"/>
          <w:sz w:val="32"/>
          <w:szCs w:val="32"/>
          <w:highlight w:val="none"/>
          <w:shd w:val="clear" w:color="auto" w:fill="auto"/>
          <w:lang w:val="en-US" w:eastAsia="zh-CN"/>
        </w:rPr>
        <w:t>各级人民政府交通运输</w:t>
      </w:r>
      <w:r>
        <w:rPr>
          <w:rFonts w:hint="eastAsia" w:ascii="方正楷体_GBK" w:hAnsi="方正楷体_GBK" w:eastAsia="方正楷体_GBK" w:cs="方正楷体_GBK"/>
          <w:color w:val="000000"/>
          <w:sz w:val="32"/>
          <w:szCs w:val="32"/>
          <w:highlight w:val="none"/>
          <w:shd w:val="clear" w:color="auto" w:fill="auto"/>
        </w:rPr>
        <w:t>主管部门职责的规定。</w:t>
      </w:r>
    </w:p>
    <w:p w14:paraId="3ABB4804">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color w:val="000000"/>
          <w:sz w:val="32"/>
          <w:szCs w:val="32"/>
          <w:highlight w:val="none"/>
          <w:shd w:val="clear" w:color="auto" w:fill="auto"/>
        </w:rPr>
        <w:t>第一款是关于省、州（市）人民政府交通运输行政主管部门职责的规定。</w:t>
      </w:r>
      <w:r>
        <w:rPr>
          <w:rFonts w:hint="eastAsia" w:ascii="方正楷体_GBK" w:hAnsi="方正楷体_GBK" w:eastAsia="方正楷体_GBK" w:cs="方正楷体_GBK"/>
          <w:color w:val="000000"/>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lang w:val="en-US" w:eastAsia="zh-CN"/>
        </w:rPr>
        <w:t>《农村公路条例》第五条第三款“国务院交通运输等有关部门、设区的市级以上地方人民政府及其交通运输等有关部门应当加强对农村公路工作的指导监督”的规定，</w:t>
      </w:r>
      <w:r>
        <w:rPr>
          <w:rFonts w:hint="eastAsia" w:ascii="方正楷体_GBK" w:hAnsi="方正楷体_GBK" w:eastAsia="方正楷体_GBK" w:cs="方正楷体_GBK"/>
          <w:color w:val="000000"/>
          <w:sz w:val="32"/>
          <w:szCs w:val="32"/>
          <w:highlight w:val="none"/>
          <w:shd w:val="clear" w:color="auto" w:fill="auto"/>
          <w:lang w:val="en-US" w:eastAsia="zh-CN"/>
        </w:rPr>
        <w:t>沿用原</w:t>
      </w:r>
      <w:r>
        <w:rPr>
          <w:rFonts w:hint="eastAsia" w:ascii="方正楷体_GBK" w:hAnsi="方正楷体_GBK" w:eastAsia="方正楷体_GBK" w:cs="方正楷体_GBK"/>
          <w:sz w:val="32"/>
          <w:szCs w:val="32"/>
          <w:highlight w:val="none"/>
          <w:shd w:val="clear" w:color="auto" w:fill="auto"/>
          <w:lang w:val="en-US" w:eastAsia="zh-CN"/>
        </w:rPr>
        <w:t>《云南省农村公路条例》第五条第一款。</w:t>
      </w:r>
    </w:p>
    <w:p w14:paraId="2E4C748F">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color w:val="000000"/>
          <w:sz w:val="32"/>
          <w:szCs w:val="32"/>
          <w:highlight w:val="none"/>
          <w:shd w:val="clear" w:color="auto" w:fill="auto"/>
        </w:rPr>
        <w:t>第二款是关于县级人民政府交通运输行政主管部门职责的规定。</w:t>
      </w:r>
      <w:r>
        <w:rPr>
          <w:rFonts w:hint="eastAsia" w:ascii="方正楷体_GBK" w:hAnsi="方正楷体_GBK" w:eastAsia="方正楷体_GBK" w:cs="方正楷体_GBK"/>
          <w:sz w:val="32"/>
          <w:szCs w:val="32"/>
          <w:highlight w:val="none"/>
          <w:shd w:val="clear" w:color="auto" w:fill="auto"/>
          <w:lang w:val="en-US" w:eastAsia="zh-CN"/>
        </w:rPr>
        <w:t>根据《农村公路条例》第五条第二款“县级人民政府交通运输等有关部门、乡镇人民政府依照本条例规定和县级人民政府确定的职责，做好农村公路相关工作”的规定，</w:t>
      </w:r>
      <w:r>
        <w:rPr>
          <w:rFonts w:hint="eastAsia" w:ascii="方正楷体_GBK" w:hAnsi="方正楷体_GBK" w:eastAsia="方正楷体_GBK" w:cs="方正楷体_GBK"/>
          <w:color w:val="000000"/>
          <w:sz w:val="32"/>
          <w:szCs w:val="32"/>
          <w:highlight w:val="none"/>
          <w:shd w:val="clear" w:color="auto" w:fill="auto"/>
          <w:lang w:val="en-US" w:eastAsia="zh-CN"/>
        </w:rPr>
        <w:t>在原</w:t>
      </w:r>
      <w:r>
        <w:rPr>
          <w:rFonts w:hint="eastAsia" w:ascii="方正楷体_GBK" w:hAnsi="方正楷体_GBK" w:eastAsia="方正楷体_GBK" w:cs="方正楷体_GBK"/>
          <w:sz w:val="32"/>
          <w:szCs w:val="32"/>
          <w:highlight w:val="none"/>
          <w:shd w:val="clear" w:color="auto" w:fill="auto"/>
          <w:lang w:val="en-US" w:eastAsia="zh-CN"/>
        </w:rPr>
        <w:t>《云南省农村公路条例》第五条第二款</w:t>
      </w:r>
      <w:r>
        <w:rPr>
          <w:rFonts w:hint="eastAsia" w:ascii="方正楷体_GBK" w:hAnsi="方正楷体_GBK" w:eastAsia="方正楷体_GBK" w:cs="方正楷体_GBK"/>
          <w:color w:val="000000"/>
          <w:sz w:val="32"/>
          <w:szCs w:val="32"/>
          <w:highlight w:val="none"/>
          <w:shd w:val="clear" w:color="auto" w:fill="auto"/>
          <w:lang w:val="en-US" w:eastAsia="zh-CN"/>
        </w:rPr>
        <w:t>的基础上，增加“监督”</w:t>
      </w:r>
      <w:r>
        <w:rPr>
          <w:rFonts w:hint="eastAsia" w:ascii="方正楷体_GBK" w:hAnsi="方正楷体_GBK" w:eastAsia="方正楷体_GBK" w:cs="方正楷体_GBK"/>
          <w:sz w:val="32"/>
          <w:szCs w:val="32"/>
          <w:highlight w:val="none"/>
          <w:shd w:val="clear" w:color="auto" w:fill="auto"/>
          <w:lang w:val="en-US" w:eastAsia="zh-CN"/>
        </w:rPr>
        <w:t>。</w:t>
      </w:r>
    </w:p>
    <w:p w14:paraId="1024DCA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第三款是关于县级以上人民政府有关部门职责的规定，</w:t>
      </w:r>
      <w:r>
        <w:rPr>
          <w:rFonts w:hint="eastAsia" w:ascii="方正楷体_GBK" w:hAnsi="方正楷体_GBK" w:eastAsia="方正楷体_GBK" w:cs="方正楷体_GBK"/>
          <w:sz w:val="32"/>
          <w:szCs w:val="32"/>
          <w:highlight w:val="none"/>
          <w:shd w:val="clear" w:color="auto" w:fill="auto"/>
          <w:lang w:val="en-US" w:eastAsia="zh-CN"/>
        </w:rPr>
        <w:t>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》第五条第</w:t>
      </w:r>
      <w:r>
        <w:rPr>
          <w:rFonts w:hint="eastAsia" w:ascii="方正楷体_GBK" w:hAnsi="方正楷体_GBK" w:cs="方正楷体_GBK"/>
          <w:sz w:val="32"/>
          <w:szCs w:val="32"/>
          <w:highlight w:val="none"/>
          <w:shd w:val="clear" w:color="auto" w:fill="auto"/>
          <w:lang w:val="en-US" w:eastAsia="zh-CN"/>
        </w:rPr>
        <w:t>三</w:t>
      </w:r>
      <w:r>
        <w:rPr>
          <w:rFonts w:hint="eastAsia" w:ascii="方正楷体_GBK" w:hAnsi="方正楷体_GBK" w:eastAsia="方正楷体_GBK" w:cs="方正楷体_GBK"/>
          <w:sz w:val="32"/>
          <w:szCs w:val="32"/>
          <w:highlight w:val="none"/>
          <w:shd w:val="clear" w:color="auto" w:fill="auto"/>
          <w:lang w:val="en-US" w:eastAsia="zh-CN"/>
        </w:rPr>
        <w:t>款的基础上，对相关部门名称进行修改完善</w:t>
      </w:r>
      <w:r>
        <w:rPr>
          <w:rFonts w:hint="eastAsia" w:ascii="方正楷体_GBK" w:hAnsi="方正楷体_GBK" w:eastAsia="方正楷体_GBK" w:cs="方正楷体_GBK"/>
          <w:sz w:val="32"/>
          <w:szCs w:val="32"/>
          <w:highlight w:val="none"/>
          <w:shd w:val="clear" w:color="auto" w:fill="auto"/>
        </w:rPr>
        <w:t>。</w:t>
      </w:r>
    </w:p>
    <w:p w14:paraId="3F7ACF4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2"/>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第六条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村民委员会</w:t>
      </w:r>
      <w:r>
        <w:rPr>
          <w:rFonts w:hint="eastAsia" w:ascii="方正仿宋_GBK" w:hAnsi="方正仿宋_GBK" w:eastAsia="方正仿宋_GBK" w:cs="方正仿宋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lang w:eastAsia="zh-CN"/>
        </w:rPr>
        <w:t>农村集体经济组织</w:t>
      </w:r>
      <w:r>
        <w:rPr>
          <w:rFonts w:hint="eastAsia" w:ascii="方正仿宋_GBK" w:hAnsi="方正仿宋_GBK" w:eastAsia="方正仿宋_GBK" w:cs="方正仿宋_GBK"/>
          <w:spacing w:val="4"/>
          <w:sz w:val="32"/>
          <w:szCs w:val="32"/>
          <w:highlight w:val="none"/>
          <w:shd w:val="clear" w:color="auto" w:fill="auto"/>
        </w:rPr>
        <w:t>在当地人民政府指导下，按照村民自愿</w:t>
      </w:r>
      <w:r>
        <w:rPr>
          <w:rFonts w:hint="eastAsia" w:ascii="方正仿宋_GBK" w:hAnsi="方正仿宋_GBK" w:eastAsia="方正仿宋_GBK" w:cs="方正仿宋_GBK"/>
          <w:spacing w:val="5"/>
          <w:sz w:val="32"/>
          <w:szCs w:val="32"/>
          <w:highlight w:val="none"/>
          <w:shd w:val="clear" w:color="auto" w:fill="auto"/>
        </w:rPr>
        <w:t>、民主决策、一事一议的原则，组织村民配合做好本</w:t>
      </w:r>
      <w:r>
        <w:rPr>
          <w:rFonts w:hint="eastAsia" w:ascii="方正黑体_GBK" w:hAnsi="方正黑体_GBK" w:eastAsia="方正黑体_GBK" w:cs="方正黑体_GBK"/>
          <w:spacing w:val="5"/>
          <w:sz w:val="32"/>
          <w:szCs w:val="32"/>
          <w:highlight w:val="none"/>
          <w:shd w:val="clear" w:color="auto" w:fill="auto"/>
          <w:lang w:val="en-US" w:eastAsia="zh-CN"/>
        </w:rPr>
        <w:t>行政区域内乡道、</w:t>
      </w:r>
      <w:r>
        <w:rPr>
          <w:rFonts w:hint="eastAsia" w:ascii="方正仿宋_GBK" w:hAnsi="方正仿宋_GBK" w:eastAsia="方正仿宋_GBK" w:cs="方正仿宋_GBK"/>
          <w:spacing w:val="5"/>
          <w:sz w:val="32"/>
          <w:szCs w:val="32"/>
          <w:highlight w:val="none"/>
          <w:shd w:val="clear" w:color="auto" w:fill="auto"/>
        </w:rPr>
        <w:t>村道的建</w:t>
      </w:r>
      <w:r>
        <w:rPr>
          <w:rFonts w:hint="eastAsia" w:ascii="方正仿宋_GBK" w:hAnsi="方正仿宋_GBK" w:eastAsia="方正仿宋_GBK" w:cs="方正仿宋_GBK"/>
          <w:spacing w:val="2"/>
          <w:sz w:val="32"/>
          <w:szCs w:val="32"/>
          <w:highlight w:val="none"/>
          <w:shd w:val="clear" w:color="auto" w:fill="auto"/>
        </w:rPr>
        <w:t>设、养护和管理工作。</w:t>
      </w:r>
    </w:p>
    <w:p w14:paraId="6302192C">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【注释】本条是关于村民委员会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农村集体经济组织</w:t>
      </w:r>
      <w:r>
        <w:rPr>
          <w:rFonts w:hint="eastAsia" w:ascii="方正楷体_GBK" w:hAnsi="方正楷体_GBK" w:eastAsia="方正楷体_GBK" w:cs="方正楷体_GBK"/>
          <w:sz w:val="32"/>
          <w:szCs w:val="32"/>
          <w:highlight w:val="none"/>
          <w:shd w:val="clear" w:color="auto" w:fill="auto"/>
        </w:rPr>
        <w:t>职责的规定。</w:t>
      </w:r>
    </w:p>
    <w:p w14:paraId="13C50F47">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Songti SC" w:hAnsi="Songti SC" w:eastAsia="方正楷体_GBK" w:cs="Songti SC"/>
          <w:spacing w:val="2"/>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lang w:val="en-US" w:eastAsia="zh-CN"/>
        </w:rPr>
        <w:t>根据《中华人民共和国农村集体经济组织法》第五条：“农村集体经济组织依法代表成员集体行使所有权，履行下列职能：（一）发包农村土地；（二）办理农村宅基地申请、使用事项；（三）合理开发利用和保护耕地、林地、草地等土地资源并进行监督；（四）使用集体经营性建设用地或者通过出让、出租等方式交由单位、个人使用；（五）组织开展集体财产经营、管理；（六）决定集体出资的企业所有权变动；（七）分配、使用集体收益；（八）分配、使用集体土地被征收征用的土地补偿费等；（九）为成员的生产经营提供技术、信息等服务；（十）支持和配合村民委员会在村党组织领导下开展村民自治；（十一）支持</w:t>
      </w:r>
      <w:bookmarkStart w:id="5" w:name="hmcheck_e619fb748c77421facc26ea4c74df9e0"/>
      <w:r>
        <w:rPr>
          <w:rFonts w:hint="eastAsia" w:ascii="方正楷体_GBK" w:hAnsi="方正楷体_GBK" w:eastAsia="方正楷体_GBK" w:cs="方正楷体_GBK"/>
          <w:sz w:val="32"/>
          <w:szCs w:val="32"/>
          <w:highlight w:val="none"/>
          <w:shd w:val="clear" w:color="auto" w:fill="auto"/>
          <w:lang w:val="en-US" w:eastAsia="zh-CN"/>
        </w:rPr>
        <w:t>农村其他经济组织</w:t>
      </w:r>
      <w:bookmarkEnd w:id="5"/>
      <w:r>
        <w:rPr>
          <w:rFonts w:hint="eastAsia" w:ascii="方正楷体_GBK" w:hAnsi="方正楷体_GBK" w:eastAsia="方正楷体_GBK" w:cs="方正楷体_GBK"/>
          <w:sz w:val="32"/>
          <w:szCs w:val="32"/>
          <w:highlight w:val="none"/>
          <w:shd w:val="clear" w:color="auto" w:fill="auto"/>
          <w:lang w:val="en-US" w:eastAsia="zh-CN"/>
        </w:rPr>
        <w:t>、社会组织依法发挥作用；（十二）法律法规和农村集体经济组织章程规定的其他职能”的规定，在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《云南省农村公路条例》第六条规定的基础上增加“农村集体经济组织”</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结合州（市）书面调研反馈意见及我省农村公路实际，</w:t>
      </w:r>
      <w:r>
        <w:rPr>
          <w:rFonts w:hint="eastAsia" w:ascii="方正楷体_GBK" w:hAnsi="方正楷体_GBK" w:eastAsia="方正楷体_GBK" w:cs="方正楷体_GBK"/>
          <w:sz w:val="32"/>
          <w:szCs w:val="32"/>
          <w:highlight w:val="none"/>
          <w:shd w:val="clear" w:color="auto" w:fill="auto"/>
        </w:rPr>
        <w:t>将村委会配合范围从“本村村道”扩展至“行政区域内乡道、村道”，可发挥村委会就近管理优势，弥补基层乡道管护力量缺口</w:t>
      </w:r>
      <w:r>
        <w:rPr>
          <w:rFonts w:hint="eastAsia" w:ascii="方正楷体_GBK" w:hAnsi="方正楷体_GBK" w:eastAsia="方正楷体_GBK" w:cs="方正楷体_GBK"/>
          <w:sz w:val="32"/>
          <w:szCs w:val="32"/>
          <w:highlight w:val="none"/>
          <w:shd w:val="clear" w:color="auto" w:fill="auto"/>
          <w:lang w:eastAsia="zh-CN"/>
        </w:rPr>
        <w:t>。</w:t>
      </w:r>
    </w:p>
    <w:p w14:paraId="187F750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第七条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农村公路及其附属设施受法律保护。任何单位和个</w:t>
      </w:r>
      <w:r>
        <w:rPr>
          <w:rFonts w:hint="eastAsia" w:ascii="方正仿宋_GBK" w:hAnsi="方正仿宋_GBK" w:eastAsia="方正仿宋_GBK" w:cs="方正仿宋_GBK"/>
          <w:spacing w:val="5"/>
          <w:sz w:val="32"/>
          <w:szCs w:val="32"/>
          <w:highlight w:val="none"/>
          <w:shd w:val="clear" w:color="auto" w:fill="auto"/>
        </w:rPr>
        <w:t>人都有保护农村公路、农村公路用地和农村公路附属设施的义务</w:t>
      </w:r>
      <w:r>
        <w:rPr>
          <w:rFonts w:hint="eastAsia" w:ascii="方正仿宋_GBK" w:hAnsi="方正仿宋_GBK" w:eastAsia="方正仿宋_GBK" w:cs="方正仿宋_GBK"/>
          <w:spacing w:val="5"/>
          <w:sz w:val="32"/>
          <w:szCs w:val="32"/>
          <w:highlight w:val="none"/>
          <w:shd w:val="clear" w:color="auto" w:fill="auto"/>
          <w:lang w:eastAsia="zh-CN"/>
        </w:rPr>
        <w:t>，</w:t>
      </w:r>
      <w:r>
        <w:rPr>
          <w:rFonts w:hint="eastAsia" w:ascii="方正仿宋_GBK" w:hAnsi="方正仿宋_GBK" w:eastAsia="方正仿宋_GBK" w:cs="方正仿宋_GBK"/>
          <w:spacing w:val="5"/>
          <w:sz w:val="32"/>
          <w:szCs w:val="32"/>
          <w:highlight w:val="none"/>
          <w:shd w:val="clear" w:color="auto" w:fill="auto"/>
        </w:rPr>
        <w:t>有权制止、检举和控告破坏、损坏或者非法占用农村公路、农村公路用地、农村公路附属设施以及其他影响农村公路安全的违</w:t>
      </w:r>
      <w:r>
        <w:rPr>
          <w:rFonts w:hint="eastAsia" w:ascii="方正仿宋_GBK" w:hAnsi="方正仿宋_GBK" w:eastAsia="方正仿宋_GBK" w:cs="方正仿宋_GBK"/>
          <w:spacing w:val="-4"/>
          <w:sz w:val="32"/>
          <w:szCs w:val="32"/>
          <w:highlight w:val="none"/>
          <w:shd w:val="clear" w:color="auto" w:fill="auto"/>
        </w:rPr>
        <w:t>法行为。</w:t>
      </w:r>
    </w:p>
    <w:p w14:paraId="28820BC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8"/>
          <w:sz w:val="32"/>
          <w:szCs w:val="32"/>
          <w:highlight w:val="none"/>
          <w:shd w:val="clear" w:color="auto" w:fill="auto"/>
        </w:rPr>
        <w:t>禁止在农村公路上非法设卡、收费、罚款和拦截车辆。</w:t>
      </w:r>
    </w:p>
    <w:p w14:paraId="4DA78BFF">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【注释】本条是关于农村公路保护的规定。</w:t>
      </w:r>
    </w:p>
    <w:p w14:paraId="0955EAC7">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《云南省农村公路条例》第七条规定。符合</w:t>
      </w:r>
      <w:r>
        <w:rPr>
          <w:rFonts w:hint="eastAsia" w:ascii="方正楷体_GBK" w:hAnsi="方正楷体_GBK" w:eastAsia="方正楷体_GBK" w:cs="方正楷体_GBK"/>
          <w:sz w:val="32"/>
          <w:szCs w:val="32"/>
          <w:highlight w:val="none"/>
          <w:shd w:val="clear" w:color="auto" w:fill="auto"/>
        </w:rPr>
        <w:t>《</w:t>
      </w:r>
      <w:bookmarkStart w:id="6" w:name="hmcheck_f405a79410ab460281df5d6f51a36602"/>
      <w:r>
        <w:rPr>
          <w:rFonts w:hint="eastAsia" w:ascii="方正楷体_GBK" w:hAnsi="方正楷体_GBK" w:eastAsia="方正楷体_GBK" w:cs="方正楷体_GBK"/>
          <w:sz w:val="32"/>
          <w:szCs w:val="32"/>
          <w:highlight w:val="none"/>
          <w:shd w:val="clear" w:color="auto" w:fill="auto"/>
        </w:rPr>
        <w:t>公路法</w:t>
      </w:r>
      <w:bookmarkEnd w:id="6"/>
      <w:r>
        <w:rPr>
          <w:rFonts w:hint="eastAsia" w:ascii="方正楷体_GBK" w:hAnsi="方正楷体_GBK" w:eastAsia="方正楷体_GBK" w:cs="方正楷体_GBK"/>
          <w:sz w:val="32"/>
          <w:szCs w:val="32"/>
          <w:highlight w:val="none"/>
          <w:shd w:val="clear" w:color="auto" w:fill="auto"/>
        </w:rPr>
        <w:t>》第七条第一款</w:t>
      </w:r>
      <w:r>
        <w:rPr>
          <w:rFonts w:hint="eastAsia" w:ascii="方正楷体_GBK" w:hAnsi="方正楷体_GBK" w:eastAsia="方正楷体_GBK" w:cs="方正楷体_GBK"/>
          <w:sz w:val="32"/>
          <w:szCs w:val="32"/>
          <w:highlight w:val="none"/>
          <w:shd w:val="clear" w:color="auto" w:fill="auto"/>
          <w:lang w:eastAsia="zh-CN"/>
        </w:rPr>
        <w:t>“公路受国家保护，任何单位和个人不得破坏、损坏或者非法占用公路、公路用地及公路附属设施。”</w:t>
      </w:r>
      <w:r>
        <w:rPr>
          <w:rFonts w:hint="eastAsia" w:ascii="方正楷体_GBK" w:hAnsi="方正楷体_GBK" w:eastAsia="方正楷体_GBK" w:cs="方正楷体_GBK"/>
          <w:sz w:val="32"/>
          <w:szCs w:val="32"/>
          <w:highlight w:val="none"/>
          <w:shd w:val="clear" w:color="auto" w:fill="auto"/>
        </w:rPr>
        <w:t>和《公路安全保护条例》第九条“任何单位和个人不得破坏、损坏、非法占用或者非法利用公路、公路用地和公路附属设施”的规定。</w:t>
      </w:r>
    </w:p>
    <w:p w14:paraId="2D36E50D">
      <w:pPr>
        <w:keepNext w:val="0"/>
        <w:keepLines w:val="0"/>
        <w:pageBreakBefore w:val="0"/>
        <w:kinsoku/>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rPr>
      </w:pPr>
    </w:p>
    <w:p w14:paraId="0D36FE49">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第二章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规划和建设</w:t>
      </w:r>
    </w:p>
    <w:p w14:paraId="7094C6B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第八条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16"/>
          <w:sz w:val="32"/>
          <w:szCs w:val="32"/>
          <w:highlight w:val="none"/>
          <w:shd w:val="clear" w:color="auto" w:fill="auto"/>
        </w:rPr>
        <w:t>县级以上人民政府交通运输主管部门应当会同同</w:t>
      </w:r>
      <w:r>
        <w:rPr>
          <w:rFonts w:hint="eastAsia" w:ascii="方正仿宋_GBK" w:hAnsi="方正仿宋_GBK" w:eastAsia="方正仿宋_GBK" w:cs="方正仿宋_GBK"/>
          <w:spacing w:val="8"/>
          <w:sz w:val="32"/>
          <w:szCs w:val="32"/>
          <w:highlight w:val="none"/>
          <w:shd w:val="clear" w:color="auto" w:fill="auto"/>
        </w:rPr>
        <w:t>级有关部门，编制本行政区域的农村公路规划。</w:t>
      </w:r>
    </w:p>
    <w:p w14:paraId="24CE1F1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农村公路规划应当符合国民经济和社会发展规划、国土空间规划，与其他专项规划相协调，与优化村镇布局、农村经济社会发展和群众便捷出行相适应。</w:t>
      </w:r>
    </w:p>
    <w:p w14:paraId="0367CAF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县道、乡道规划依法进行编制、审批和备案；村道规划由县</w:t>
      </w:r>
      <w:r>
        <w:rPr>
          <w:rFonts w:hint="eastAsia" w:ascii="方正仿宋_GBK" w:hAnsi="方正仿宋_GBK" w:eastAsia="方正仿宋_GBK" w:cs="方正仿宋_GBK"/>
          <w:spacing w:val="6"/>
          <w:sz w:val="32"/>
          <w:szCs w:val="32"/>
          <w:highlight w:val="none"/>
          <w:shd w:val="clear" w:color="auto" w:fill="auto"/>
        </w:rPr>
        <w:t>（市、区）人民政府交通运输主管部门协助乡（镇）人民政府编</w:t>
      </w:r>
      <w:r>
        <w:rPr>
          <w:rFonts w:hint="eastAsia" w:ascii="方正仿宋_GBK" w:hAnsi="方正仿宋_GBK" w:eastAsia="方正仿宋_GBK" w:cs="方正仿宋_GBK"/>
          <w:spacing w:val="-1"/>
          <w:sz w:val="32"/>
          <w:szCs w:val="32"/>
          <w:highlight w:val="none"/>
          <w:shd w:val="clear" w:color="auto" w:fill="auto"/>
        </w:rPr>
        <w:t>制，报县（市、区）人民政府批准，并报州（</w:t>
      </w:r>
      <w:r>
        <w:rPr>
          <w:rFonts w:hint="eastAsia" w:ascii="方正仿宋_GBK" w:hAnsi="方正仿宋_GBK" w:eastAsia="方正仿宋_GBK" w:cs="方正仿宋_GBK"/>
          <w:spacing w:val="-2"/>
          <w:sz w:val="32"/>
          <w:szCs w:val="32"/>
          <w:highlight w:val="none"/>
          <w:shd w:val="clear" w:color="auto" w:fill="auto"/>
        </w:rPr>
        <w:t>市）人民政府交通</w:t>
      </w:r>
      <w:r>
        <w:rPr>
          <w:rFonts w:hint="eastAsia" w:ascii="方正仿宋_GBK" w:hAnsi="方正仿宋_GBK" w:eastAsia="方正仿宋_GBK" w:cs="方正仿宋_GBK"/>
          <w:spacing w:val="9"/>
          <w:sz w:val="32"/>
          <w:szCs w:val="32"/>
          <w:highlight w:val="none"/>
          <w:shd w:val="clear" w:color="auto" w:fill="auto"/>
        </w:rPr>
        <w:t>运输主管部门备案。</w:t>
      </w:r>
    </w:p>
    <w:p w14:paraId="1E73329D">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【注释】本条是关于农村公路规划</w:t>
      </w:r>
      <w:r>
        <w:rPr>
          <w:rFonts w:hint="eastAsia" w:ascii="方正楷体_GBK" w:hAnsi="方正楷体_GBK" w:eastAsia="方正楷体_GBK" w:cs="方正楷体_GBK"/>
          <w:sz w:val="32"/>
          <w:szCs w:val="32"/>
          <w:highlight w:val="none"/>
          <w:shd w:val="clear" w:color="auto" w:fill="auto"/>
          <w:lang w:val="en-US" w:eastAsia="zh-CN"/>
        </w:rPr>
        <w:t>工作</w:t>
      </w:r>
      <w:r>
        <w:rPr>
          <w:rFonts w:hint="eastAsia" w:ascii="方正楷体_GBK" w:hAnsi="方正楷体_GBK" w:eastAsia="方正楷体_GBK" w:cs="方正楷体_GBK"/>
          <w:sz w:val="32"/>
          <w:szCs w:val="32"/>
          <w:highlight w:val="none"/>
          <w:shd w:val="clear" w:color="auto" w:fill="auto"/>
        </w:rPr>
        <w:t>的规定。</w:t>
      </w:r>
    </w:p>
    <w:p w14:paraId="30B4F914">
      <w:pPr>
        <w:pStyle w:val="13"/>
        <w:keepNext w:val="0"/>
        <w:keepLines w:val="0"/>
        <w:pageBreakBefore w:val="0"/>
        <w:wordWrap/>
        <w:overflowPunct/>
        <w:topLinePunct w:val="0"/>
        <w:bidi w:val="0"/>
        <w:spacing w:beforeAutospacing="0" w:afterAutospacing="0" w:line="579" w:lineRule="exact"/>
        <w:ind w:firstLine="652" w:firstLineChars="204"/>
        <w:rPr>
          <w:rFonts w:hint="default" w:ascii="方正楷体_GBK" w:hAnsi="方正楷体_GBK" w:eastAsia="方正楷体_GBK" w:cs="方正楷体_GBK"/>
          <w:spacing w:val="16"/>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第一款是关于县级以上交通运输主管部门的职责。沿用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《云南省农村公路条例》第八条第一款规定，明确</w:t>
      </w:r>
      <w:r>
        <w:rPr>
          <w:rFonts w:hint="eastAsia" w:ascii="方正楷体_GBK" w:hAnsi="方正楷体_GBK" w:eastAsia="方正楷体_GBK" w:cs="方正楷体_GBK"/>
          <w:spacing w:val="16"/>
          <w:sz w:val="32"/>
          <w:szCs w:val="32"/>
          <w:highlight w:val="none"/>
          <w:shd w:val="clear" w:color="auto" w:fill="auto"/>
        </w:rPr>
        <w:t>县级以上人民政府交通运输主管部门</w:t>
      </w:r>
      <w:r>
        <w:rPr>
          <w:rFonts w:hint="eastAsia" w:ascii="方正楷体_GBK" w:hAnsi="方正楷体_GBK" w:eastAsia="方正楷体_GBK" w:cs="方正楷体_GBK"/>
          <w:spacing w:val="16"/>
          <w:sz w:val="32"/>
          <w:szCs w:val="32"/>
          <w:highlight w:val="none"/>
          <w:shd w:val="clear" w:color="auto" w:fill="auto"/>
          <w:lang w:val="en-US" w:eastAsia="zh-CN"/>
        </w:rPr>
        <w:t>是</w:t>
      </w:r>
      <w:r>
        <w:rPr>
          <w:rFonts w:hint="eastAsia" w:ascii="方正楷体_GBK" w:hAnsi="方正楷体_GBK" w:eastAsia="方正楷体_GBK" w:cs="方正楷体_GBK"/>
          <w:sz w:val="32"/>
          <w:szCs w:val="32"/>
          <w:highlight w:val="none"/>
          <w:shd w:val="clear" w:color="auto" w:fill="auto"/>
          <w:lang w:val="en-US" w:eastAsia="zh-CN"/>
        </w:rPr>
        <w:t>农村公路规划编制的主体</w:t>
      </w:r>
      <w:r>
        <w:rPr>
          <w:rFonts w:hint="eastAsia" w:ascii="方正楷体_GBK" w:hAnsi="方正楷体_GBK" w:eastAsia="方正楷体_GBK" w:cs="方正楷体_GBK"/>
          <w:spacing w:val="16"/>
          <w:sz w:val="32"/>
          <w:szCs w:val="32"/>
          <w:highlight w:val="none"/>
          <w:shd w:val="clear" w:color="auto" w:fill="auto"/>
          <w:lang w:eastAsia="zh-CN"/>
        </w:rPr>
        <w:t>。</w:t>
      </w:r>
      <w:r>
        <w:rPr>
          <w:rFonts w:hint="eastAsia" w:ascii="方正楷体_GBK" w:hAnsi="方正楷体_GBK" w:eastAsia="方正楷体_GBK" w:cs="方正楷体_GBK"/>
          <w:spacing w:val="16"/>
          <w:sz w:val="32"/>
          <w:szCs w:val="32"/>
          <w:highlight w:val="none"/>
          <w:shd w:val="clear" w:color="auto" w:fill="auto"/>
          <w:lang w:val="en-US" w:eastAsia="zh-CN"/>
        </w:rPr>
        <w:t>符合《农村公路建设管理办法》（交通运输部令2018年第4号）第十二条第一款“县道建设规划由县级交通运输主管部门会同同级有关部门编制，经县级人民政府审定后，报上一级人民政府批准”的规定。</w:t>
      </w:r>
    </w:p>
    <w:p w14:paraId="49957BD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第二款</w:t>
      </w:r>
      <w:r>
        <w:rPr>
          <w:rFonts w:hint="eastAsia" w:ascii="方正楷体_GBK" w:hAnsi="方正楷体_GBK" w:cs="方正楷体_GBK"/>
          <w:spacing w:val="8"/>
          <w:sz w:val="32"/>
          <w:szCs w:val="32"/>
          <w:highlight w:val="none"/>
          <w:shd w:val="clear" w:color="auto" w:fill="auto"/>
          <w:lang w:val="en-US" w:eastAsia="zh-CN"/>
        </w:rPr>
        <w:t>是农村公路规划编制原则。</w:t>
      </w:r>
      <w:r>
        <w:rPr>
          <w:rFonts w:hint="eastAsia" w:ascii="方正楷体_GBK" w:hAnsi="方正楷体_GBK" w:eastAsia="方正楷体_GBK" w:cs="方正楷体_GBK"/>
          <w:sz w:val="32"/>
          <w:szCs w:val="32"/>
          <w:highlight w:val="none"/>
          <w:shd w:val="clear" w:color="auto" w:fill="auto"/>
        </w:rPr>
        <w:t>根据《农村公路建设管理办法》</w:t>
      </w:r>
      <w:r>
        <w:rPr>
          <w:rFonts w:hint="eastAsia" w:ascii="方正楷体_GBK" w:hAnsi="方正楷体_GBK" w:eastAsia="方正楷体_GBK" w:cs="方正楷体_GBK"/>
          <w:sz w:val="32"/>
          <w:szCs w:val="32"/>
          <w:highlight w:val="none"/>
          <w:shd w:val="clear" w:color="auto" w:fill="auto"/>
          <w:lang w:val="en-US" w:eastAsia="zh-CN"/>
        </w:rPr>
        <w:t>第十一条</w:t>
      </w:r>
      <w:r>
        <w:rPr>
          <w:rFonts w:hint="eastAsia" w:ascii="方正楷体_GBK" w:hAnsi="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农村公路建设规划应当符合国民经济和社会发展规划、土地利用总体规划，与城乡规划、国道、省道以及其他交通运输方式的发展规划相协调。</w:t>
      </w:r>
      <w:r>
        <w:rPr>
          <w:rFonts w:hint="eastAsia" w:ascii="方正楷体_GBK" w:hAnsi="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pacing w:val="8"/>
          <w:sz w:val="32"/>
          <w:szCs w:val="32"/>
          <w:highlight w:val="none"/>
          <w:shd w:val="clear" w:color="auto" w:fill="auto"/>
          <w:lang w:val="en-US" w:eastAsia="zh-CN"/>
        </w:rPr>
        <w:t>参</w:t>
      </w:r>
      <w:r>
        <w:rPr>
          <w:rFonts w:hint="eastAsia" w:ascii="方正楷体_GBK" w:hAnsi="方正楷体_GBK" w:cs="方正楷体_GBK"/>
          <w:spacing w:val="8"/>
          <w:sz w:val="32"/>
          <w:szCs w:val="32"/>
          <w:highlight w:val="none"/>
          <w:shd w:val="clear" w:color="auto" w:fill="auto"/>
          <w:lang w:val="en-US" w:eastAsia="zh-CN"/>
        </w:rPr>
        <w:t>考</w:t>
      </w:r>
      <w:r>
        <w:rPr>
          <w:rFonts w:hint="eastAsia" w:ascii="方正楷体_GBK" w:hAnsi="方正楷体_GBK" w:eastAsia="方正楷体_GBK" w:cs="方正楷体_GBK"/>
          <w:spacing w:val="8"/>
          <w:sz w:val="32"/>
          <w:szCs w:val="32"/>
          <w:highlight w:val="none"/>
          <w:shd w:val="clear" w:color="auto" w:fill="auto"/>
          <w:lang w:val="en-US" w:eastAsia="zh-CN"/>
        </w:rPr>
        <w:t>《四川省农村公路条例》第十三条第二款</w:t>
      </w:r>
      <w:r>
        <w:rPr>
          <w:rFonts w:hint="eastAsia" w:ascii="方正楷体_GBK" w:hAnsi="方正楷体_GBK" w:cs="方正楷体_GBK"/>
          <w:spacing w:val="8"/>
          <w:sz w:val="32"/>
          <w:szCs w:val="32"/>
          <w:highlight w:val="none"/>
          <w:shd w:val="clear" w:color="auto" w:fill="auto"/>
          <w:lang w:val="en-US" w:eastAsia="zh-CN"/>
        </w:rPr>
        <w:t>“农村公路规划应当符合国民经济和社会发展规划、国土空间规划，与其他专项规划相协调，与优化村镇布局、农村经济发展和群众便捷出行相适应”的规定</w:t>
      </w:r>
      <w:r>
        <w:rPr>
          <w:rFonts w:hint="eastAsia" w:ascii="方正楷体_GBK" w:hAnsi="方正楷体_GBK" w:eastAsia="方正楷体_GBK" w:cs="方正楷体_GBK"/>
          <w:spacing w:val="8"/>
          <w:sz w:val="32"/>
          <w:szCs w:val="32"/>
          <w:highlight w:val="none"/>
          <w:shd w:val="clear" w:color="auto" w:fill="auto"/>
          <w:lang w:val="en-US" w:eastAsia="zh-CN"/>
        </w:rPr>
        <w:t>拟定</w:t>
      </w:r>
      <w:r>
        <w:rPr>
          <w:rFonts w:hint="eastAsia" w:ascii="方正楷体_GBK" w:hAnsi="方正楷体_GBK" w:cs="方正楷体_GBK"/>
          <w:spacing w:val="8"/>
          <w:sz w:val="32"/>
          <w:szCs w:val="32"/>
          <w:highlight w:val="none"/>
          <w:shd w:val="clear" w:color="auto" w:fill="auto"/>
          <w:lang w:val="en-US" w:eastAsia="zh-CN"/>
        </w:rPr>
        <w:t>，旨在明确农村公路规划编制的基本遵循，确保农村公路建设与国家宏观发展战略、国土空间开发保护格局相衔接，并与农业农村现代化、新型城镇化建设以及人民群众的出行需求相适应，实现农村公路的科学发展、有序建设和有效服务</w:t>
      </w:r>
      <w:r>
        <w:rPr>
          <w:rFonts w:hint="eastAsia" w:ascii="方正楷体_GBK" w:hAnsi="方正楷体_GBK" w:eastAsia="方正楷体_GBK" w:cs="方正楷体_GBK"/>
          <w:spacing w:val="8"/>
          <w:sz w:val="32"/>
          <w:szCs w:val="32"/>
          <w:highlight w:val="none"/>
          <w:shd w:val="clear" w:color="auto" w:fill="auto"/>
          <w:lang w:val="en-US" w:eastAsia="zh-CN"/>
        </w:rPr>
        <w:t>。</w:t>
      </w:r>
    </w:p>
    <w:p w14:paraId="7A4C871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default"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第三款</w:t>
      </w:r>
      <w:r>
        <w:rPr>
          <w:rFonts w:hint="eastAsia" w:ascii="方正楷体_GBK" w:hAnsi="方正楷体_GBK" w:cs="方正楷体_GBK"/>
          <w:spacing w:val="8"/>
          <w:sz w:val="32"/>
          <w:szCs w:val="32"/>
          <w:highlight w:val="none"/>
          <w:shd w:val="clear" w:color="auto" w:fill="auto"/>
          <w:lang w:val="en-US" w:eastAsia="zh-CN"/>
        </w:rPr>
        <w:t>是农村公路规划的编制、审批、备案流程。</w:t>
      </w:r>
      <w:r>
        <w:rPr>
          <w:rFonts w:hint="eastAsia" w:ascii="方正楷体_GBK" w:hAnsi="方正楷体_GBK" w:eastAsia="方正楷体_GBK" w:cs="方正楷体_GBK"/>
          <w:sz w:val="32"/>
          <w:szCs w:val="32"/>
          <w:highlight w:val="none"/>
          <w:shd w:val="clear" w:color="auto" w:fill="auto"/>
          <w:lang w:val="en-US" w:eastAsia="zh-CN"/>
        </w:rPr>
        <w:t>沿用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》第八条第</w:t>
      </w:r>
      <w:r>
        <w:rPr>
          <w:rFonts w:hint="eastAsia" w:ascii="方正楷体_GBK" w:hAnsi="方正楷体_GBK" w:cs="方正楷体_GBK"/>
          <w:sz w:val="32"/>
          <w:szCs w:val="32"/>
          <w:highlight w:val="none"/>
          <w:shd w:val="clear" w:color="auto" w:fill="auto"/>
          <w:lang w:val="en-US" w:eastAsia="zh-CN"/>
        </w:rPr>
        <w:t>二</w:t>
      </w:r>
      <w:r>
        <w:rPr>
          <w:rFonts w:hint="eastAsia" w:ascii="方正楷体_GBK" w:hAnsi="方正楷体_GBK" w:eastAsia="方正楷体_GBK" w:cs="方正楷体_GBK"/>
          <w:sz w:val="32"/>
          <w:szCs w:val="32"/>
          <w:highlight w:val="none"/>
          <w:shd w:val="clear" w:color="auto" w:fill="auto"/>
          <w:lang w:val="en-US" w:eastAsia="zh-CN"/>
        </w:rPr>
        <w:t>款</w:t>
      </w:r>
      <w:r>
        <w:rPr>
          <w:rFonts w:hint="eastAsia" w:ascii="方正楷体_GBK" w:hAnsi="方正楷体_GBK" w:cs="方正楷体_GBK"/>
          <w:sz w:val="32"/>
          <w:szCs w:val="32"/>
          <w:highlight w:val="none"/>
          <w:shd w:val="clear" w:color="auto" w:fill="auto"/>
          <w:lang w:val="en-US" w:eastAsia="zh-CN"/>
        </w:rPr>
        <w:t>规定，</w:t>
      </w:r>
      <w:r>
        <w:rPr>
          <w:rFonts w:hint="eastAsia" w:ascii="方正楷体_GBK" w:hAnsi="方正楷体_GBK" w:cs="方正楷体_GBK"/>
          <w:spacing w:val="8"/>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第十二条</w:t>
      </w:r>
      <w:r>
        <w:rPr>
          <w:rFonts w:hint="eastAsia" w:ascii="方正楷体_GBK" w:hAnsi="方正楷体_GBK" w:cs="方正楷体_GBK"/>
          <w:sz w:val="32"/>
          <w:szCs w:val="32"/>
          <w:highlight w:val="none"/>
          <w:shd w:val="clear" w:color="auto" w:fill="auto"/>
          <w:lang w:val="en-US" w:eastAsia="zh-CN"/>
        </w:rPr>
        <w:t>“县道建设规划由县级交通运输主管部门会同同级有关部门编制，经县级人民政府审定后，报上一级人民政府批准。乡道、村道建设规划由县级交通运输主管部门协助乡级人民政府编制，报县级人民政府批准。经批准的农村公路建设规划，应当报批准机关的上一级交通运输主管部门备案”</w:t>
      </w:r>
      <w:r>
        <w:rPr>
          <w:rFonts w:hint="eastAsia" w:ascii="方正楷体_GBK" w:hAnsi="方正楷体_GBK" w:eastAsia="方正楷体_GBK" w:cs="方正楷体_GBK"/>
          <w:sz w:val="32"/>
          <w:szCs w:val="32"/>
          <w:highlight w:val="none"/>
          <w:shd w:val="clear" w:color="auto" w:fill="auto"/>
          <w:lang w:val="en-US" w:eastAsia="zh-CN"/>
        </w:rPr>
        <w:t>的规定。</w:t>
      </w:r>
    </w:p>
    <w:p w14:paraId="5A8DACA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pacing w:val="18"/>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第九条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经批准的农村公路规划不得擅自修改，确需修改的</w:t>
      </w:r>
      <w:r>
        <w:rPr>
          <w:rFonts w:hint="eastAsia" w:ascii="Songti SC" w:hAnsi="Songti SC" w:eastAsia="方正仿宋_GB2312" w:cs="Songti SC"/>
          <w:spacing w:val="18"/>
          <w:sz w:val="32"/>
          <w:szCs w:val="32"/>
          <w:highlight w:val="none"/>
          <w:shd w:val="clear" w:color="auto" w:fill="auto"/>
          <w:lang w:eastAsia="zh-CN"/>
        </w:rPr>
        <w:t>，</w:t>
      </w:r>
      <w:r>
        <w:rPr>
          <w:rFonts w:hint="eastAsia" w:ascii="方正仿宋_GBK" w:hAnsi="方正仿宋_GBK" w:eastAsia="方正仿宋_GBK" w:cs="方正仿宋_GBK"/>
          <w:spacing w:val="18"/>
          <w:sz w:val="32"/>
          <w:szCs w:val="32"/>
          <w:highlight w:val="none"/>
          <w:shd w:val="clear" w:color="auto" w:fill="auto"/>
        </w:rPr>
        <w:t>应当按照原编制和审批程序办理。</w:t>
      </w:r>
    </w:p>
    <w:p w14:paraId="18BDB3BD">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【注释】本条是关于农村公路规划变更的批准程序规定。</w:t>
      </w:r>
    </w:p>
    <w:p w14:paraId="5BE60D22">
      <w:pPr>
        <w:pStyle w:val="13"/>
        <w:keepNext w:val="0"/>
        <w:keepLines w:val="0"/>
        <w:pageBreakBefore w:val="0"/>
        <w:wordWrap/>
        <w:overflowPunct/>
        <w:topLinePunct w:val="0"/>
        <w:bidi w:val="0"/>
        <w:spacing w:beforeAutospacing="0" w:afterAutospacing="0" w:line="579" w:lineRule="exact"/>
        <w:ind w:firstLine="652" w:firstLineChars="204"/>
        <w:rPr>
          <w:rFonts w:hint="eastAsia" w:ascii="Songti SC" w:hAnsi="Songti SC" w:eastAsia="方正仿宋_GB2312" w:cs="Songti SC"/>
          <w:spacing w:val="1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《云南省农村公路条例》第九条规定。</w:t>
      </w:r>
      <w:r>
        <w:rPr>
          <w:rFonts w:hint="eastAsia" w:ascii="方正楷体_GBK" w:hAnsi="方正楷体_GBK" w:eastAsia="方正楷体_GBK" w:cs="方正楷体_GBK"/>
          <w:spacing w:val="8"/>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第十二条第三款“经批准的农村公路建设规划，应当报批准机关的上一级交通运输主管部门备案”的规定。</w:t>
      </w:r>
    </w:p>
    <w:p w14:paraId="0D3C57C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7"/>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农村客运站（场）、渡口、码头等设施应当与农村</w:t>
      </w:r>
      <w:r>
        <w:rPr>
          <w:rFonts w:hint="eastAsia" w:ascii="方正仿宋_GBK" w:hAnsi="方正仿宋_GBK" w:eastAsia="方正仿宋_GBK" w:cs="方正仿宋_GBK"/>
          <w:spacing w:val="8"/>
          <w:sz w:val="32"/>
          <w:szCs w:val="32"/>
          <w:highlight w:val="none"/>
          <w:shd w:val="clear" w:color="auto" w:fill="auto"/>
        </w:rPr>
        <w:t>公路统一规划，并按照国家和本省的有关标准进行</w:t>
      </w:r>
      <w:r>
        <w:rPr>
          <w:rFonts w:hint="eastAsia" w:ascii="方正仿宋_GBK" w:hAnsi="方正仿宋_GBK" w:eastAsia="方正仿宋_GBK" w:cs="方正仿宋_GBK"/>
          <w:spacing w:val="7"/>
          <w:sz w:val="32"/>
          <w:szCs w:val="32"/>
          <w:highlight w:val="none"/>
          <w:shd w:val="clear" w:color="auto" w:fill="auto"/>
        </w:rPr>
        <w:t>建设。</w:t>
      </w:r>
    </w:p>
    <w:p w14:paraId="04670B1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仿宋_GBK" w:hAnsi="方正仿宋_GBK" w:eastAsia="方正仿宋_GBK" w:cs="方正仿宋_GBK"/>
          <w:spacing w:val="7"/>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客运站（场）、渡口、码头等设施与农村公路统一规划的</w:t>
      </w:r>
      <w:r>
        <w:rPr>
          <w:rFonts w:hint="eastAsia" w:ascii="方正楷体_GBK" w:hAnsi="方正楷体_GBK" w:eastAsia="方正楷体_GBK" w:cs="方正楷体_GBK"/>
          <w:sz w:val="32"/>
          <w:szCs w:val="32"/>
          <w:highlight w:val="none"/>
          <w:shd w:val="clear" w:color="auto" w:fill="auto"/>
        </w:rPr>
        <w:t>规定。</w:t>
      </w:r>
    </w:p>
    <w:p w14:paraId="299FAE8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0"/>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沿用</w:t>
      </w:r>
      <w:r>
        <w:rPr>
          <w:rFonts w:hint="eastAsia" w:ascii="方正楷体_GBK" w:hAnsi="方正楷体_GBK" w:eastAsia="方正楷体_GBK" w:cs="方正楷体_GBK"/>
          <w:color w:val="000000"/>
          <w:sz w:val="32"/>
          <w:szCs w:val="32"/>
          <w:highlight w:val="none"/>
          <w:shd w:val="clear" w:color="auto" w:fill="auto"/>
          <w:lang w:val="en-US" w:eastAsia="zh-CN"/>
        </w:rPr>
        <w:t>原</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pacing w:val="8"/>
          <w:sz w:val="32"/>
          <w:szCs w:val="32"/>
          <w:highlight w:val="none"/>
          <w:shd w:val="clear" w:color="auto" w:fill="auto"/>
          <w:lang w:val="en-US" w:eastAsia="zh-CN"/>
        </w:rPr>
        <w:t>第十条规定，</w:t>
      </w:r>
      <w:r>
        <w:rPr>
          <w:rFonts w:hint="eastAsia" w:ascii="方正楷体_GBK" w:hAnsi="方正楷体_GBK" w:eastAsia="方正楷体_GBK" w:cs="方正楷体_GBK"/>
          <w:sz w:val="32"/>
          <w:szCs w:val="32"/>
          <w:highlight w:val="none"/>
          <w:shd w:val="clear" w:color="auto" w:fill="auto"/>
        </w:rPr>
        <w:t>方便农民出行，服务城镇化</w:t>
      </w:r>
      <w:r>
        <w:rPr>
          <w:rFonts w:hint="eastAsia" w:ascii="方正楷体_GBK" w:hAnsi="方正楷体_GBK" w:cs="方正楷体_GBK"/>
          <w:sz w:val="32"/>
          <w:szCs w:val="32"/>
          <w:highlight w:val="none"/>
          <w:shd w:val="clear" w:color="auto" w:fill="auto"/>
          <w:lang w:val="en-US" w:eastAsia="zh-CN"/>
        </w:rPr>
        <w:t>发展</w:t>
      </w:r>
      <w:r>
        <w:rPr>
          <w:rFonts w:hint="eastAsia" w:ascii="方正楷体_GBK" w:hAnsi="方正楷体_GBK" w:eastAsia="方正楷体_GBK" w:cs="方正楷体_GBK"/>
          <w:spacing w:val="8"/>
          <w:sz w:val="32"/>
          <w:szCs w:val="32"/>
          <w:highlight w:val="none"/>
          <w:shd w:val="clear" w:color="auto" w:fill="auto"/>
          <w:lang w:val="en-US" w:eastAsia="zh-CN"/>
        </w:rPr>
        <w:t>。</w:t>
      </w:r>
    </w:p>
    <w:p w14:paraId="49CF139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pacing w:val="6"/>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第十一条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县（市、区）人民政府交通运输主管部门应当根</w:t>
      </w:r>
      <w:r>
        <w:rPr>
          <w:rFonts w:hint="eastAsia" w:ascii="方正仿宋_GBK" w:hAnsi="方正仿宋_GBK" w:eastAsia="方正仿宋_GBK" w:cs="方正仿宋_GBK"/>
          <w:spacing w:val="5"/>
          <w:sz w:val="32"/>
          <w:szCs w:val="32"/>
          <w:highlight w:val="none"/>
          <w:shd w:val="clear" w:color="auto" w:fill="auto"/>
        </w:rPr>
        <w:t>据农村公路规划编制农村公路年度建设计划，并按照规定程序报</w:t>
      </w:r>
      <w:r>
        <w:rPr>
          <w:rFonts w:hint="eastAsia" w:ascii="Songti SC" w:hAnsi="Songti SC" w:eastAsia="方正仿宋_GB2312" w:cs="Songti SC"/>
          <w:spacing w:val="6"/>
          <w:sz w:val="32"/>
          <w:szCs w:val="32"/>
          <w:highlight w:val="none"/>
          <w:shd w:val="clear" w:color="auto" w:fill="auto"/>
        </w:rPr>
        <w:t>经批准后组织实施。</w:t>
      </w:r>
    </w:p>
    <w:p w14:paraId="77A53F6C">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【注释】本条是关于农村公路建设年度计划实施的规定。</w:t>
      </w:r>
    </w:p>
    <w:p w14:paraId="39B0495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Songti SC" w:hAnsi="Songti SC" w:eastAsia="方正仿宋_GB2312" w:cs="Songti SC"/>
          <w:spacing w:val="6"/>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沿用原《</w:t>
      </w:r>
      <w:r>
        <w:rPr>
          <w:rFonts w:hint="eastAsia" w:ascii="方正楷体_GBK" w:hAnsi="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第十一条规定</w:t>
      </w:r>
      <w:r>
        <w:rPr>
          <w:rFonts w:hint="eastAsia" w:ascii="方正楷体_GBK" w:hAnsi="方正楷体_GBK" w:eastAsia="方正楷体_GBK" w:cs="方正楷体_GBK"/>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第十四条</w:t>
      </w:r>
      <w:r>
        <w:rPr>
          <w:rFonts w:hint="eastAsia" w:ascii="方正楷体_GBK" w:hAnsi="方正楷体_GBK" w:cs="方正楷体_GBK"/>
          <w:sz w:val="32"/>
          <w:szCs w:val="32"/>
          <w:highlight w:val="none"/>
          <w:shd w:val="clear" w:color="auto" w:fill="auto"/>
          <w:lang w:val="en-US" w:eastAsia="zh-CN"/>
        </w:rPr>
        <w:t>“县级以上地方交通运输主管部门应当根据农村公路建设规划项目库，统筹考虑财政投入、年度建设重点、养护能力等因素，会同同级有关部门编制农村公路建设项目年度计划。未纳入农村公路建设规划项目库的建设项目，不得列入年度计划。农村公路建设项目年度计划编制及审批程序由省级交通运输主管部门制定”</w:t>
      </w:r>
      <w:r>
        <w:rPr>
          <w:rFonts w:hint="eastAsia" w:ascii="方正楷体_GBK" w:hAnsi="方正楷体_GBK" w:eastAsia="方正楷体_GBK" w:cs="方正楷体_GBK"/>
          <w:sz w:val="32"/>
          <w:szCs w:val="32"/>
          <w:highlight w:val="none"/>
          <w:shd w:val="clear" w:color="auto" w:fill="auto"/>
          <w:lang w:val="en-US" w:eastAsia="zh-CN"/>
        </w:rPr>
        <w:t>的规定。</w:t>
      </w:r>
    </w:p>
    <w:p w14:paraId="509AAF8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第十二条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6"/>
          <w:sz w:val="32"/>
          <w:szCs w:val="32"/>
          <w:highlight w:val="none"/>
          <w:shd w:val="clear" w:color="auto" w:fill="auto"/>
        </w:rPr>
        <w:t>农村公路应当根据国家和本省制定的技术标准，</w:t>
      </w:r>
      <w:r>
        <w:rPr>
          <w:rFonts w:hint="eastAsia" w:ascii="方正仿宋_GBK" w:hAnsi="方正仿宋_GBK" w:eastAsia="方正仿宋_GBK" w:cs="方正仿宋_GBK"/>
          <w:spacing w:val="5"/>
          <w:sz w:val="32"/>
          <w:szCs w:val="32"/>
          <w:highlight w:val="none"/>
          <w:shd w:val="clear" w:color="auto" w:fill="auto"/>
        </w:rPr>
        <w:t>结合本行政区域的实际情况和经济条件进行建设，</w:t>
      </w:r>
      <w:r>
        <w:rPr>
          <w:rFonts w:hint="eastAsia" w:ascii="方正黑体_GBK" w:hAnsi="方正黑体_GBK" w:eastAsia="方正黑体_GBK" w:cs="方正黑体_GBK"/>
          <w:spacing w:val="4"/>
          <w:sz w:val="32"/>
          <w:szCs w:val="32"/>
          <w:highlight w:val="none"/>
          <w:shd w:val="clear" w:color="auto" w:fill="auto"/>
        </w:rPr>
        <w:t>选用的具体技术等级及其主要技术指标，应当根据其功能定位，结合云南地形地貌条件，以及预计交通流量等因素确定。</w:t>
      </w:r>
    </w:p>
    <w:p w14:paraId="229F732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农村公路建设应当以提升路网质量为重点，推动农村公路路网提档升级、优化结构，优先支持偏远山区、边境地区、</w:t>
      </w:r>
      <w:bookmarkStart w:id="7" w:name="hmcheck_710ef010c94c4c07b12732b2cd5a32f5"/>
      <w:r>
        <w:rPr>
          <w:rFonts w:hint="eastAsia" w:ascii="方正黑体_GBK" w:hAnsi="方正黑体_GBK" w:eastAsia="方正黑体_GBK" w:cs="方正黑体_GBK"/>
          <w:spacing w:val="4"/>
          <w:sz w:val="32"/>
          <w:szCs w:val="32"/>
          <w:highlight w:val="none"/>
          <w:shd w:val="clear" w:color="auto" w:fill="auto"/>
          <w:lang w:eastAsia="zh-CN"/>
        </w:rPr>
        <w:t>民族地区</w:t>
      </w:r>
      <w:bookmarkEnd w:id="7"/>
      <w:r>
        <w:rPr>
          <w:rFonts w:hint="eastAsia" w:ascii="方正黑体_GBK" w:hAnsi="方正黑体_GBK" w:eastAsia="方正黑体_GBK" w:cs="方正黑体_GBK"/>
          <w:spacing w:val="4"/>
          <w:sz w:val="32"/>
          <w:szCs w:val="32"/>
          <w:highlight w:val="none"/>
          <w:shd w:val="clear" w:color="auto" w:fill="auto"/>
        </w:rPr>
        <w:t>路网延伸。</w:t>
      </w:r>
    </w:p>
    <w:p w14:paraId="11D049B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现有农村公路不符合最低技术等级要求的，县（市、区）人民政府应当根据本地区经济发展水平、产业布局及交通流量等实际状况，组织实施农村公路升级改造。</w:t>
      </w:r>
    </w:p>
    <w:p w14:paraId="30D688BE">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【注释】本条是关于农村公路建设的规定。</w:t>
      </w:r>
    </w:p>
    <w:p w14:paraId="6C6EF9C2">
      <w:pPr>
        <w:pStyle w:val="13"/>
        <w:keepNext w:val="0"/>
        <w:keepLines w:val="0"/>
        <w:pageBreakBefore w:val="0"/>
        <w:wordWrap/>
        <w:overflowPunct/>
        <w:topLinePunct w:val="0"/>
        <w:bidi w:val="0"/>
        <w:spacing w:beforeAutospacing="0" w:afterAutospacing="0" w:line="579" w:lineRule="exact"/>
        <w:ind w:firstLine="652" w:firstLineChars="204"/>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农村公路建设标准的规定。根据《农村公路条例》第八条第三款“农村公路建设选用的具体技术等级及其主要技术指标，应当根据其功能定位，结合地形条件、预计交通流量等因素确定。国务院交通运输主管部门应当健全与农村公路特点相适应的技术等级及其技术指标体系”的规定，结合我省农村公路实际，在原《云南省农村公路条例》第十二条第一款规定的基础上完善。</w:t>
      </w:r>
    </w:p>
    <w:p w14:paraId="74B309FD">
      <w:pPr>
        <w:pStyle w:val="13"/>
        <w:keepNext w:val="0"/>
        <w:keepLines w:val="0"/>
        <w:pageBreakBefore w:val="0"/>
        <w:wordWrap/>
        <w:overflowPunct/>
        <w:topLinePunct w:val="0"/>
        <w:bidi w:val="0"/>
        <w:spacing w:beforeAutospacing="0" w:afterAutospacing="0" w:line="579" w:lineRule="exact"/>
        <w:ind w:firstLine="652" w:firstLineChars="204"/>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农村公路建设发展导向以及区域差异化支持的规定。根据《农村公路条例》第七条“农村公路建设应当以提升路网质量为重点，推动农村公路路网提档升级、优化结构。农村公路路网密度不足的偏远山区、边疆地区等，应当根据实际需要有序推进路网延伸，提高路网通达水平”的规定，结合我省农村公路实际拟定。</w:t>
      </w:r>
    </w:p>
    <w:p w14:paraId="3AAB1ADB">
      <w:pPr>
        <w:pStyle w:val="13"/>
        <w:keepNext w:val="0"/>
        <w:keepLines w:val="0"/>
        <w:pageBreakBefore w:val="0"/>
        <w:wordWrap/>
        <w:overflowPunct/>
        <w:topLinePunct w:val="0"/>
        <w:bidi w:val="0"/>
        <w:spacing w:beforeAutospacing="0" w:afterAutospacing="0" w:line="579" w:lineRule="exact"/>
        <w:ind w:firstLine="652" w:firstLineChars="204"/>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三款是关于因地制宜推进农村公路提升改造的规定。根据《农村公路条例》第八条第二款：“现有农村公路不符合最低技术等级要求的，应当升级改造为符合技术等级要求的公路。县级人民政府应当根据本地区实际情况组织实施农村公路升级改造”的规定，结合我省农村公路实际拟定。</w:t>
      </w:r>
    </w:p>
    <w:p w14:paraId="08A464C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lang w:val="en-US" w:eastAsia="zh-CN"/>
        </w:rPr>
        <w:t xml:space="preserve">第十三条（新增） </w:t>
      </w:r>
      <w:r>
        <w:rPr>
          <w:rFonts w:hint="eastAsia" w:ascii="方正黑体_GBK" w:hAnsi="方正黑体_GBK" w:eastAsia="方正黑体_GBK" w:cs="方正黑体_GBK"/>
          <w:spacing w:val="4"/>
          <w:sz w:val="32"/>
          <w:szCs w:val="32"/>
          <w:highlight w:val="none"/>
          <w:shd w:val="clear" w:color="auto" w:fill="auto"/>
        </w:rPr>
        <w:t>农村公路建设应当与国道、省道建设衔接协调</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促进城乡交通运输一体化。县（市、区）以上人民政府应当采取措施，推进农村公路与沿线配套设施、产业园区、旅游景区</w:t>
      </w:r>
      <w:r>
        <w:rPr>
          <w:rFonts w:hint="eastAsia" w:ascii="Songti SC" w:hAnsi="Songti SC" w:eastAsia="方正黑体_GBK" w:cs="Songti SC"/>
          <w:color w:val="auto"/>
          <w:sz w:val="32"/>
          <w:szCs w:val="32"/>
          <w:highlight w:val="none"/>
          <w:shd w:val="clear" w:color="auto" w:fill="auto"/>
          <w:lang w:eastAsia="zh-CN"/>
        </w:rPr>
        <w:t>、森林草原生产服务设施</w:t>
      </w:r>
      <w:r>
        <w:rPr>
          <w:rFonts w:hint="eastAsia" w:ascii="方正黑体_GBK" w:hAnsi="方正黑体_GBK" w:eastAsia="方正黑体_GBK" w:cs="方正黑体_GBK"/>
          <w:spacing w:val="4"/>
          <w:sz w:val="32"/>
          <w:szCs w:val="32"/>
          <w:highlight w:val="none"/>
          <w:shd w:val="clear" w:color="auto" w:fill="auto"/>
        </w:rPr>
        <w:t>等一体化建设，统筹农业生产、乡村旅游</w:t>
      </w:r>
      <w:r>
        <w:rPr>
          <w:rFonts w:hint="eastAsia" w:ascii="Songti SC" w:hAnsi="Songti SC" w:eastAsia="方正黑体_GBK" w:cs="Songti SC"/>
          <w:color w:val="auto"/>
          <w:sz w:val="32"/>
          <w:szCs w:val="32"/>
          <w:highlight w:val="none"/>
          <w:shd w:val="clear" w:color="auto" w:fill="auto"/>
          <w:lang w:eastAsia="zh-CN"/>
        </w:rPr>
        <w:t>、森林草原消防、林草产业</w:t>
      </w:r>
      <w:r>
        <w:rPr>
          <w:rFonts w:hint="eastAsia" w:ascii="方正黑体_GBK" w:hAnsi="方正黑体_GBK" w:eastAsia="方正黑体_GBK" w:cs="方正黑体_GBK"/>
          <w:spacing w:val="4"/>
          <w:sz w:val="32"/>
          <w:szCs w:val="32"/>
          <w:highlight w:val="none"/>
          <w:shd w:val="clear" w:color="auto" w:fill="auto"/>
        </w:rPr>
        <w:t>等需求，促进农村公路建设</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乡村产业发展</w:t>
      </w:r>
      <w:r>
        <w:rPr>
          <w:rFonts w:hint="eastAsia" w:ascii="Songti SC" w:hAnsi="Songti SC" w:eastAsia="方正黑体_GBK" w:cs="Songti SC"/>
          <w:color w:val="auto"/>
          <w:sz w:val="32"/>
          <w:szCs w:val="32"/>
          <w:highlight w:val="none"/>
          <w:shd w:val="clear" w:color="auto" w:fill="auto"/>
          <w:lang w:eastAsia="zh-CN"/>
        </w:rPr>
        <w:t>与生态保护</w:t>
      </w:r>
      <w:r>
        <w:rPr>
          <w:rFonts w:hint="eastAsia" w:ascii="方正黑体_GBK" w:hAnsi="方正黑体_GBK" w:eastAsia="方正黑体_GBK" w:cs="方正黑体_GBK"/>
          <w:spacing w:val="4"/>
          <w:sz w:val="32"/>
          <w:szCs w:val="32"/>
          <w:highlight w:val="none"/>
          <w:shd w:val="clear" w:color="auto" w:fill="auto"/>
        </w:rPr>
        <w:t>有机融合。</w:t>
      </w:r>
    </w:p>
    <w:p w14:paraId="2C41B01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鼓励在农村公路建设中推广以工代赈方式。鼓励社会力量参与推进农村公路发展。</w:t>
      </w:r>
    </w:p>
    <w:p w14:paraId="76172F9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【注释】本条是关于路网</w:t>
      </w:r>
      <w:r>
        <w:rPr>
          <w:rFonts w:hint="eastAsia" w:ascii="方正楷体_GBK" w:hAnsi="方正楷体_GBK" w:eastAsia="方正楷体_GBK" w:cs="方正楷体_GBK"/>
          <w:sz w:val="32"/>
          <w:szCs w:val="32"/>
          <w:highlight w:val="none"/>
          <w:shd w:val="clear" w:color="auto" w:fill="auto"/>
          <w:lang w:eastAsia="zh-CN"/>
        </w:rPr>
        <w:t>衔接</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产路</w:t>
      </w:r>
      <w:r>
        <w:rPr>
          <w:rFonts w:hint="eastAsia" w:ascii="方正楷体_GBK" w:hAnsi="方正楷体_GBK" w:eastAsia="方正楷体_GBK" w:cs="方正楷体_GBK"/>
          <w:sz w:val="32"/>
          <w:szCs w:val="32"/>
          <w:highlight w:val="none"/>
          <w:shd w:val="clear" w:color="auto" w:fill="auto"/>
        </w:rPr>
        <w:t>融合</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多元共建</w:t>
      </w:r>
      <w:r>
        <w:rPr>
          <w:rFonts w:hint="eastAsia" w:ascii="方正楷体_GBK" w:hAnsi="方正楷体_GBK" w:eastAsia="方正楷体_GBK" w:cs="方正楷体_GBK"/>
          <w:sz w:val="32"/>
          <w:szCs w:val="32"/>
          <w:highlight w:val="none"/>
          <w:shd w:val="clear" w:color="auto" w:fill="auto"/>
        </w:rPr>
        <w:t>的规定。</w:t>
      </w:r>
    </w:p>
    <w:p w14:paraId="647EE82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第一款是关于路网衔接及产路融合的规定。根据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第九条第一款第二款</w:t>
      </w:r>
      <w:r>
        <w:rPr>
          <w:rFonts w:hint="eastAsia" w:ascii="方正楷体_GBK" w:hAnsi="方正楷体_GBK" w:cs="方正楷体_GBK"/>
          <w:sz w:val="32"/>
          <w:szCs w:val="32"/>
          <w:highlight w:val="none"/>
          <w:shd w:val="clear" w:color="auto" w:fill="auto"/>
          <w:lang w:val="en-US" w:eastAsia="zh-CN"/>
        </w:rPr>
        <w:t>“农村公路建设应当与国道、省道建设衔接协调，促进城乡交通运输一体化。地方各级人民政府应当采取措施，推进农村公路与沿线配套设施、产业园区、旅游景区等一体化建设，统筹农业生产、乡村旅游等需求，促进农村公路建设与乡村产业发展有机融合”的规定</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参照《交通运输部 国家发展改革委 财政部 自然资源部 农业农村部 国务院扶贫办 国家邮政局 中华全国供销合作总社关于推动“四好农村路”高质量发展的指导意见</w:t>
      </w:r>
      <w:bookmarkStart w:id="8" w:name="hmcheck_f2b8c21c029049e682c7d9d77e093ac9"/>
      <w:r>
        <w:rPr>
          <w:rFonts w:hint="eastAsia" w:ascii="方正楷体_GBK" w:hAnsi="方正楷体_GBK" w:cs="方正楷体_GBK"/>
          <w:sz w:val="32"/>
          <w:szCs w:val="32"/>
          <w:highlight w:val="none"/>
          <w:shd w:val="clear" w:color="auto" w:fill="auto"/>
          <w:lang w:val="en-US" w:eastAsia="zh-CN"/>
        </w:rPr>
        <w:t>》</w:t>
      </w:r>
      <w:bookmarkEnd w:id="8"/>
      <w:r>
        <w:rPr>
          <w:rFonts w:hint="eastAsia" w:ascii="方正楷体_GBK" w:hAnsi="方正楷体_GBK" w:cs="方正楷体_GBK"/>
          <w:sz w:val="32"/>
          <w:szCs w:val="32"/>
          <w:highlight w:val="none"/>
          <w:shd w:val="clear" w:color="auto" w:fill="auto"/>
          <w:lang w:val="en-US" w:eastAsia="zh-CN"/>
        </w:rPr>
        <w:t>（交公路发〔2019〕96号）中关于“</w:t>
      </w:r>
      <w:r>
        <w:rPr>
          <w:rFonts w:hint="eastAsia" w:ascii="方正楷体_GBK" w:hAnsi="方正楷体_GBK" w:eastAsia="方正楷体_GBK" w:cs="方正楷体_GBK"/>
          <w:sz w:val="32"/>
          <w:szCs w:val="32"/>
          <w:highlight w:val="none"/>
          <w:shd w:val="clear" w:color="auto" w:fill="auto"/>
          <w:lang w:val="en-US" w:eastAsia="zh-CN"/>
        </w:rPr>
        <w:t>实施</w:t>
      </w:r>
      <w:r>
        <w:rPr>
          <w:rFonts w:hint="eastAsia" w:ascii="方正楷体_GBK" w:hAnsi="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乡村振兴促发展工程</w:t>
      </w:r>
      <w:r>
        <w:rPr>
          <w:rFonts w:hint="eastAsia" w:ascii="方正楷体_GBK" w:hAnsi="方正楷体_GBK" w:cs="方正楷体_GBK"/>
          <w:sz w:val="32"/>
          <w:szCs w:val="32"/>
          <w:highlight w:val="none"/>
          <w:shd w:val="clear" w:color="auto" w:fill="auto"/>
          <w:lang w:val="en-US" w:eastAsia="zh-CN"/>
        </w:rPr>
        <w:t>’”“实施‘统筹城乡提服务工程’”的具体部署，结合云南省农村公路实际拟定，旨在明确农村公路建设不仅是一项交通基础设施工程，更是服务乡村产业发展、生态保护和民生改善的综合载体。</w:t>
      </w:r>
    </w:p>
    <w:p w14:paraId="36DBA17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第二款是关于农村公路多元共建的规定。根据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第九条第三款</w:t>
      </w:r>
      <w:r>
        <w:rPr>
          <w:rFonts w:hint="eastAsia" w:ascii="方正楷体_GBK" w:hAnsi="方正楷体_GBK" w:cs="方正楷体_GBK"/>
          <w:sz w:val="32"/>
          <w:szCs w:val="32"/>
          <w:highlight w:val="none"/>
          <w:shd w:val="clear" w:color="auto" w:fill="auto"/>
          <w:lang w:val="en-US" w:eastAsia="zh-CN"/>
        </w:rPr>
        <w:t>“鼓励在农村公路建设中推广以工代赈方式”的规定</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结合我省农村公路实际</w:t>
      </w:r>
      <w:r>
        <w:rPr>
          <w:rFonts w:hint="eastAsia" w:ascii="方正楷体_GBK" w:hAnsi="方正楷体_GBK" w:eastAsia="方正楷体_GBK" w:cs="方正楷体_GBK"/>
          <w:sz w:val="32"/>
          <w:szCs w:val="32"/>
          <w:highlight w:val="none"/>
          <w:shd w:val="clear" w:color="auto" w:fill="auto"/>
          <w:lang w:val="en-US" w:eastAsia="zh-CN"/>
        </w:rPr>
        <w:t>拟定。</w:t>
      </w:r>
    </w:p>
    <w:p w14:paraId="47EA4D5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11"/>
          <w:sz w:val="32"/>
          <w:szCs w:val="32"/>
          <w:highlight w:val="none"/>
          <w:shd w:val="clear" w:color="auto" w:fill="auto"/>
        </w:rPr>
        <w:t>（新增）</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农村公路建设涉及土地和空间使用的合理需求，应当纳入国土空间规划实施监督系统进行统筹保障，按照国家及</w:t>
      </w:r>
      <w:r>
        <w:rPr>
          <w:rFonts w:hint="eastAsia" w:ascii="方正黑体_GBK" w:hAnsi="方正黑体_GBK" w:eastAsia="方正黑体_GBK" w:cs="方正黑体_GBK"/>
          <w:spacing w:val="4"/>
          <w:sz w:val="32"/>
          <w:szCs w:val="32"/>
          <w:highlight w:val="none"/>
          <w:shd w:val="clear" w:color="auto" w:fill="auto"/>
          <w:lang w:val="en-US" w:eastAsia="zh-CN"/>
        </w:rPr>
        <w:t>省级</w:t>
      </w:r>
      <w:r>
        <w:rPr>
          <w:rFonts w:hint="eastAsia" w:ascii="方正黑体_GBK" w:hAnsi="方正黑体_GBK" w:eastAsia="方正黑体_GBK" w:cs="方正黑体_GBK"/>
          <w:spacing w:val="4"/>
          <w:sz w:val="32"/>
          <w:szCs w:val="32"/>
          <w:highlight w:val="none"/>
          <w:shd w:val="clear" w:color="auto" w:fill="auto"/>
        </w:rPr>
        <w:t>有关规定落实用地管理要求。</w:t>
      </w:r>
    </w:p>
    <w:p w14:paraId="65D3299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技术等级二级及以上农村公路建设用地由县（市、区）以上人民政府自然资源部门依照有关法律、法规的规定办理。农村公路建设涉及使用集体所有的土地，由乡（镇）人民政府协调，农村集体经济组织或者村民委员会依照法定程序决定。</w:t>
      </w:r>
    </w:p>
    <w:p w14:paraId="689C2E0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农村公路建设应当依据国土空间规划科学合理选址，优先利用现有道路进行改建或者扩建，</w:t>
      </w:r>
      <w:r>
        <w:rPr>
          <w:rFonts w:hint="eastAsia" w:ascii="Songti SC" w:hAnsi="Songti SC" w:eastAsia="方正黑体_GBK" w:cs="Songti SC"/>
          <w:color w:val="auto"/>
          <w:sz w:val="32"/>
          <w:szCs w:val="32"/>
          <w:highlight w:val="none"/>
          <w:shd w:val="clear" w:color="auto" w:fill="auto"/>
          <w:lang w:eastAsia="zh-CN"/>
        </w:rPr>
        <w:t>不占或者少占耕地，</w:t>
      </w:r>
      <w:r>
        <w:rPr>
          <w:rFonts w:hint="eastAsia" w:ascii="方正黑体_GBK" w:hAnsi="方正黑体_GBK" w:eastAsia="方正黑体_GBK" w:cs="方正黑体_GBK"/>
          <w:spacing w:val="4"/>
          <w:sz w:val="32"/>
          <w:szCs w:val="32"/>
          <w:highlight w:val="none"/>
          <w:shd w:val="clear" w:color="auto" w:fill="auto"/>
        </w:rPr>
        <w:t>节约集约用地。</w:t>
      </w:r>
    </w:p>
    <w:p w14:paraId="3334C06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农村公路建设用地</w:t>
      </w:r>
      <w:r>
        <w:rPr>
          <w:rFonts w:hint="eastAsia" w:ascii="方正楷体_GBK" w:hAnsi="方正楷体_GBK" w:eastAsia="方正楷体_GBK" w:cs="方正楷体_GBK"/>
          <w:sz w:val="32"/>
          <w:szCs w:val="32"/>
          <w:highlight w:val="none"/>
          <w:shd w:val="clear" w:color="auto" w:fill="auto"/>
        </w:rPr>
        <w:t>的规定。</w:t>
      </w:r>
    </w:p>
    <w:p w14:paraId="3921011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第一款是关于农村公路建设用地原则的规定。</w:t>
      </w:r>
      <w:r>
        <w:rPr>
          <w:rFonts w:hint="eastAsia" w:ascii="方正楷体_GBK" w:hAnsi="方正楷体_GBK" w:eastAsia="方正楷体_GBK" w:cs="方正楷体_GBK"/>
          <w:sz w:val="32"/>
          <w:szCs w:val="32"/>
          <w:highlight w:val="none"/>
          <w:shd w:val="clear" w:color="auto" w:fill="auto"/>
          <w:lang w:val="en-US" w:eastAsia="zh-CN"/>
        </w:rPr>
        <w:t>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第十条第一款</w:t>
      </w:r>
      <w:r>
        <w:rPr>
          <w:rFonts w:hint="eastAsia" w:ascii="方正楷体_GBK" w:hAnsi="方正楷体_GBK" w:cs="方正楷体_GBK"/>
          <w:sz w:val="32"/>
          <w:szCs w:val="32"/>
          <w:highlight w:val="none"/>
          <w:shd w:val="clear" w:color="auto" w:fill="auto"/>
          <w:lang w:val="en-US" w:eastAsia="zh-CN"/>
        </w:rPr>
        <w:t>“农村公路建设涉及土地和空间使用的合理需求纳入国土空间规划实施监督系统统筹保障，按照国家有关规定落实用地管理要求”的规定</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结合我省农村公路实际</w:t>
      </w:r>
      <w:r>
        <w:rPr>
          <w:rFonts w:hint="eastAsia" w:ascii="方正楷体_GBK" w:hAnsi="方正楷体_GBK" w:eastAsia="方正楷体_GBK" w:cs="方正楷体_GBK"/>
          <w:sz w:val="32"/>
          <w:szCs w:val="32"/>
          <w:highlight w:val="none"/>
          <w:shd w:val="clear" w:color="auto" w:fill="auto"/>
          <w:lang w:val="en-US" w:eastAsia="zh-CN"/>
        </w:rPr>
        <w:t>拟定。</w:t>
      </w:r>
    </w:p>
    <w:p w14:paraId="6CFE59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0" w:afterAutospacing="0" w:line="579" w:lineRule="exact"/>
        <w:ind w:left="0" w:right="0" w:firstLine="640" w:firstLineChars="200"/>
        <w:jc w:val="both"/>
        <w:rPr>
          <w:rFonts w:hint="eastAsia" w:ascii="方正楷体_GBK" w:hAnsi="方正楷体_GBK" w:eastAsia="方正楷体_GBK" w:cs="方正楷体_GBK"/>
          <w:color w:val="000000"/>
          <w:sz w:val="32"/>
          <w:szCs w:val="32"/>
          <w:highlight w:val="none"/>
          <w:shd w:val="clear" w:color="auto" w:fill="auto"/>
        </w:rPr>
      </w:pPr>
      <w:r>
        <w:rPr>
          <w:rFonts w:hint="eastAsia" w:ascii="方正楷体_GBK" w:hAnsi="方正楷体_GBK" w:eastAsia="方正楷体_GBK" w:cs="方正楷体_GBK"/>
          <w:spacing w:val="0"/>
          <w:sz w:val="32"/>
          <w:szCs w:val="32"/>
          <w:highlight w:val="none"/>
          <w:shd w:val="clear" w:color="auto" w:fill="auto"/>
          <w:lang w:val="en-US" w:eastAsia="zh-CN"/>
        </w:rPr>
        <w:t>第二款是关于农村公路建设用地手续办理的规定。根据</w:t>
      </w:r>
      <w:bookmarkStart w:id="9" w:name="hmcheck_6b141e9c49404a4a96ac3f15cdb50ad8"/>
      <w:r>
        <w:rPr>
          <w:rFonts w:hint="eastAsia" w:ascii="方正楷体_GBK" w:hAnsi="方正楷体_GBK" w:eastAsia="方正楷体_GBK" w:cs="方正楷体_GBK"/>
          <w:color w:val="000000"/>
          <w:sz w:val="32"/>
          <w:szCs w:val="32"/>
          <w:highlight w:val="none"/>
          <w:shd w:val="clear" w:color="auto" w:fill="auto"/>
        </w:rPr>
        <w:t>《</w:t>
      </w:r>
      <w:r>
        <w:rPr>
          <w:rFonts w:hint="eastAsia" w:ascii="方正楷体_GBK" w:hAnsi="方正楷体_GBK" w:eastAsia="方正楷体_GBK" w:cs="方正楷体_GBK"/>
          <w:color w:val="000000"/>
          <w:sz w:val="32"/>
          <w:szCs w:val="32"/>
          <w:highlight w:val="none"/>
          <w:shd w:val="clear" w:color="auto" w:fill="auto"/>
          <w:lang w:val="en-US" w:eastAsia="zh-CN"/>
        </w:rPr>
        <w:t>中华人民共和国</w:t>
      </w:r>
      <w:r>
        <w:rPr>
          <w:rFonts w:hint="eastAsia" w:ascii="方正楷体_GBK" w:hAnsi="方正楷体_GBK" w:eastAsia="方正楷体_GBK" w:cs="方正楷体_GBK"/>
          <w:color w:val="000000"/>
          <w:sz w:val="32"/>
          <w:szCs w:val="32"/>
          <w:highlight w:val="none"/>
          <w:shd w:val="clear" w:color="auto" w:fill="auto"/>
        </w:rPr>
        <w:t>土地管理法》</w:t>
      </w:r>
      <w:r>
        <w:rPr>
          <w:rFonts w:hint="eastAsia" w:ascii="方正楷体_GBK" w:hAnsi="方正楷体_GBK" w:eastAsia="方正楷体_GBK" w:cs="方正楷体_GBK"/>
          <w:color w:val="000000"/>
          <w:sz w:val="32"/>
          <w:szCs w:val="32"/>
          <w:highlight w:val="none"/>
          <w:shd w:val="clear" w:color="auto" w:fill="auto"/>
          <w:lang w:eastAsia="zh-CN"/>
        </w:rPr>
        <w:t>（</w:t>
      </w:r>
      <w:r>
        <w:rPr>
          <w:rFonts w:hint="eastAsia" w:ascii="方正楷体_GBK" w:hAnsi="方正楷体_GBK" w:eastAsia="方正楷体_GBK" w:cs="方正楷体_GBK"/>
          <w:color w:val="000000"/>
          <w:sz w:val="32"/>
          <w:szCs w:val="32"/>
          <w:highlight w:val="none"/>
          <w:shd w:val="clear" w:color="auto" w:fill="auto"/>
          <w:lang w:val="en-US" w:eastAsia="zh-CN"/>
        </w:rPr>
        <w:t>以下简称《土地管理法》</w:t>
      </w:r>
      <w:r>
        <w:rPr>
          <w:rFonts w:hint="eastAsia" w:ascii="方正楷体_GBK" w:hAnsi="方正楷体_GBK" w:eastAsia="方正楷体_GBK" w:cs="方正楷体_GBK"/>
          <w:color w:val="000000"/>
          <w:sz w:val="32"/>
          <w:szCs w:val="32"/>
          <w:highlight w:val="none"/>
          <w:shd w:val="clear" w:color="auto" w:fill="auto"/>
          <w:lang w:eastAsia="zh-CN"/>
        </w:rPr>
        <w:t>）</w:t>
      </w:r>
      <w:bookmarkEnd w:id="9"/>
      <w:r>
        <w:rPr>
          <w:rFonts w:hint="eastAsia" w:ascii="方正楷体_GBK" w:hAnsi="方正楷体_GBK" w:eastAsia="方正楷体_GBK" w:cs="方正楷体_GBK"/>
          <w:snapToGrid w:val="0"/>
          <w:color w:val="000000"/>
          <w:kern w:val="0"/>
          <w:sz w:val="32"/>
          <w:szCs w:val="32"/>
          <w:highlight w:val="none"/>
          <w:shd w:val="clear" w:color="auto" w:fill="auto"/>
          <w:lang w:val="en-US" w:eastAsia="zh-CN" w:bidi="ar"/>
        </w:rPr>
        <w:t>第四十四条“建设占用土地，涉及农用地转为建设用地的，由县级以上人民政府自然资源主管部门承办农用地转用审批手续”的规定，对应条文“</w:t>
      </w:r>
      <w:r>
        <w:rPr>
          <w:rFonts w:hint="eastAsia" w:ascii="方正楷体_GBK" w:hAnsi="方正楷体_GBK" w:eastAsia="方正楷体_GBK" w:cs="方正楷体_GBK"/>
          <w:spacing w:val="0"/>
          <w:sz w:val="32"/>
          <w:szCs w:val="32"/>
          <w:highlight w:val="none"/>
          <w:shd w:val="clear" w:color="auto" w:fill="auto"/>
        </w:rPr>
        <w:t>技术等级</w:t>
      </w:r>
      <w:r>
        <w:rPr>
          <w:rFonts w:hint="eastAsia" w:ascii="方正楷体_GBK" w:hAnsi="方正楷体_GBK" w:eastAsia="方正楷体_GBK" w:cs="方正楷体_GBK"/>
          <w:snapToGrid w:val="0"/>
          <w:color w:val="000000"/>
          <w:kern w:val="0"/>
          <w:sz w:val="32"/>
          <w:szCs w:val="32"/>
          <w:highlight w:val="none"/>
          <w:shd w:val="clear" w:color="auto" w:fill="auto"/>
          <w:lang w:val="en-US" w:eastAsia="zh-CN" w:bidi="ar"/>
        </w:rPr>
        <w:t>二级及以上农村公路建设用地由自然资源部门依照法律法规办理。”根据</w:t>
      </w:r>
      <w:r>
        <w:rPr>
          <w:rFonts w:hint="eastAsia" w:ascii="方正楷体_GBK" w:hAnsi="方正楷体_GBK" w:eastAsia="方正楷体_GBK" w:cs="方正楷体_GBK"/>
          <w:color w:val="000000"/>
          <w:sz w:val="32"/>
          <w:szCs w:val="32"/>
          <w:highlight w:val="none"/>
          <w:shd w:val="clear" w:color="auto" w:fill="auto"/>
        </w:rPr>
        <w:t>《</w:t>
      </w:r>
      <w:bookmarkStart w:id="10" w:name="hmcheck_63bd4eb76fd3460fb65350deeaeb973b"/>
      <w:r>
        <w:rPr>
          <w:rFonts w:hint="eastAsia" w:ascii="方正楷体_GBK" w:hAnsi="方正楷体_GBK" w:eastAsia="方正楷体_GBK" w:cs="方正楷体_GBK"/>
          <w:color w:val="000000"/>
          <w:sz w:val="32"/>
          <w:szCs w:val="32"/>
          <w:highlight w:val="none"/>
          <w:shd w:val="clear" w:color="auto" w:fill="auto"/>
        </w:rPr>
        <w:t>土地管理法</w:t>
      </w:r>
      <w:bookmarkEnd w:id="10"/>
      <w:r>
        <w:rPr>
          <w:rFonts w:hint="eastAsia" w:ascii="方正楷体_GBK" w:hAnsi="方正楷体_GBK" w:eastAsia="方正楷体_GBK" w:cs="方正楷体_GBK"/>
          <w:color w:val="000000"/>
          <w:sz w:val="32"/>
          <w:szCs w:val="32"/>
          <w:highlight w:val="none"/>
          <w:shd w:val="clear" w:color="auto" w:fill="auto"/>
        </w:rPr>
        <w:t>》</w:t>
      </w:r>
      <w:r>
        <w:rPr>
          <w:rFonts w:hint="eastAsia" w:ascii="方正楷体_GBK" w:hAnsi="方正楷体_GBK" w:eastAsia="方正楷体_GBK" w:cs="方正楷体_GBK"/>
          <w:snapToGrid w:val="0"/>
          <w:color w:val="000000"/>
          <w:kern w:val="0"/>
          <w:sz w:val="32"/>
          <w:szCs w:val="32"/>
          <w:highlight w:val="none"/>
          <w:shd w:val="clear" w:color="auto" w:fill="auto"/>
          <w:lang w:val="en-US" w:eastAsia="zh-CN" w:bidi="ar"/>
        </w:rPr>
        <w:t>第六十一条“乡（镇）公共设施、公益事业建设，需要使用集体所有土地的，经乡（镇）人民政府审核，向县级以上人民政府自然资源主管部门提出申请；涉及占用农用地的，依法办理转用审批；使用集体土地需经本集体经济组织村民会议/村民代表会议依法表决通过。”对应条文“</w:t>
      </w:r>
      <w:r>
        <w:rPr>
          <w:rFonts w:hint="eastAsia" w:ascii="方正楷体_GBK" w:hAnsi="方正楷体_GBK" w:eastAsia="方正楷体_GBK" w:cs="方正楷体_GBK"/>
          <w:spacing w:val="0"/>
          <w:sz w:val="32"/>
          <w:szCs w:val="32"/>
          <w:highlight w:val="none"/>
          <w:shd w:val="clear" w:color="auto" w:fill="auto"/>
        </w:rPr>
        <w:t>农村公路建设涉及使用集体所有的土地，由乡（镇）人民政府协调，农村集体经济组织或者村民委员会依照法定程序决定</w:t>
      </w:r>
      <w:r>
        <w:rPr>
          <w:rFonts w:hint="eastAsia" w:ascii="方正楷体_GBK" w:hAnsi="方正楷体_GBK" w:eastAsia="方正楷体_GBK" w:cs="方正楷体_GBK"/>
          <w:snapToGrid w:val="0"/>
          <w:color w:val="000000"/>
          <w:kern w:val="0"/>
          <w:sz w:val="32"/>
          <w:szCs w:val="32"/>
          <w:highlight w:val="none"/>
          <w:shd w:val="clear" w:color="auto" w:fill="auto"/>
          <w:lang w:val="en-US" w:eastAsia="zh-CN" w:bidi="ar"/>
        </w:rPr>
        <w:t>。”同时，参考</w:t>
      </w:r>
      <w:r>
        <w:rPr>
          <w:rFonts w:hint="eastAsia" w:ascii="方正楷体_GBK" w:hAnsi="方正楷体_GBK" w:eastAsia="方正楷体_GBK" w:cs="方正楷体_GBK"/>
          <w:sz w:val="32"/>
          <w:szCs w:val="32"/>
          <w:highlight w:val="none"/>
          <w:shd w:val="clear" w:color="auto" w:fill="auto"/>
        </w:rPr>
        <w:t>《四川省农村公路条例》第十八条</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县道、乡道建设使用土地由县级以上地方人民政府自然资源部门依照有关法律、法规的规定办理。村道建设使用集体所有的土地，由乡（镇）人民政府协调，农村集体经济组织或者村民委员会依照法定程序决定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的规定</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eastAsia="zh-CN"/>
        </w:rPr>
        <w:t>结合我省农村公路实际</w:t>
      </w:r>
      <w:r>
        <w:rPr>
          <w:rFonts w:hint="eastAsia" w:ascii="方正楷体_GBK" w:hAnsi="方正楷体_GBK" w:eastAsia="方正楷体_GBK" w:cs="方正楷体_GBK"/>
          <w:sz w:val="32"/>
          <w:szCs w:val="32"/>
          <w:highlight w:val="none"/>
          <w:shd w:val="clear" w:color="auto" w:fill="auto"/>
        </w:rPr>
        <w:t>，将“县道、乡道”细化调整为</w:t>
      </w:r>
      <w:r>
        <w:rPr>
          <w:rFonts w:hint="eastAsia" w:ascii="方正楷体_GBK" w:hAnsi="方正楷体_GBK" w:eastAsia="方正楷体_GBK" w:cs="方正楷体_GBK"/>
          <w:b w:val="0"/>
          <w:bCs w:val="0"/>
          <w:color w:val="000000"/>
          <w:sz w:val="32"/>
          <w:szCs w:val="32"/>
          <w:highlight w:val="none"/>
          <w:shd w:val="clear" w:color="auto" w:fill="auto"/>
        </w:rPr>
        <w:t>技术等级二级及以上农村公路</w:t>
      </w:r>
      <w:r>
        <w:rPr>
          <w:rFonts w:hint="eastAsia" w:ascii="方正楷体_GBK" w:hAnsi="方正楷体_GBK" w:eastAsia="方正楷体_GBK" w:cs="方正楷体_GBK"/>
          <w:sz w:val="32"/>
          <w:szCs w:val="32"/>
          <w:highlight w:val="none"/>
          <w:shd w:val="clear" w:color="auto" w:fill="auto"/>
        </w:rPr>
        <w:t>，实现高等级</w:t>
      </w:r>
      <w:r>
        <w:rPr>
          <w:rFonts w:hint="eastAsia" w:ascii="方正楷体_GBK" w:hAnsi="方正楷体_GBK" w:eastAsia="方正楷体_GBK" w:cs="方正楷体_GBK"/>
          <w:sz w:val="32"/>
          <w:szCs w:val="32"/>
          <w:highlight w:val="none"/>
          <w:shd w:val="clear" w:color="auto" w:fill="auto"/>
          <w:lang w:val="en-US" w:eastAsia="zh-CN"/>
        </w:rPr>
        <w:t>农村</w:t>
      </w:r>
      <w:r>
        <w:rPr>
          <w:rFonts w:hint="eastAsia" w:ascii="方正楷体_GBK" w:hAnsi="方正楷体_GBK" w:eastAsia="方正楷体_GBK" w:cs="方正楷体_GBK"/>
          <w:sz w:val="32"/>
          <w:szCs w:val="32"/>
          <w:highlight w:val="none"/>
          <w:shd w:val="clear" w:color="auto" w:fill="auto"/>
        </w:rPr>
        <w:t>公路统一走正规建设用地审批流程，低等级</w:t>
      </w:r>
      <w:r>
        <w:rPr>
          <w:rFonts w:hint="eastAsia" w:ascii="方正楷体_GBK" w:hAnsi="方正楷体_GBK" w:eastAsia="方正楷体_GBK" w:cs="方正楷体_GBK"/>
          <w:sz w:val="32"/>
          <w:szCs w:val="32"/>
          <w:highlight w:val="none"/>
          <w:shd w:val="clear" w:color="auto" w:fill="auto"/>
          <w:lang w:val="en-US" w:eastAsia="zh-CN"/>
        </w:rPr>
        <w:t>农村公路</w:t>
      </w:r>
      <w:r>
        <w:rPr>
          <w:rFonts w:hint="eastAsia" w:ascii="方正楷体_GBK" w:hAnsi="方正楷体_GBK" w:eastAsia="方正楷体_GBK" w:cs="方正楷体_GBK"/>
          <w:sz w:val="32"/>
          <w:szCs w:val="32"/>
          <w:highlight w:val="none"/>
          <w:shd w:val="clear" w:color="auto" w:fill="auto"/>
        </w:rPr>
        <w:t>简化集体土地使用流程。</w:t>
      </w:r>
    </w:p>
    <w:p w14:paraId="34AA923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第三款是关于农村公路建设节约用地的规定。</w:t>
      </w:r>
      <w:r>
        <w:rPr>
          <w:rFonts w:hint="eastAsia" w:ascii="方正楷体_GBK" w:hAnsi="方正楷体_GBK" w:eastAsia="方正楷体_GBK" w:cs="方正楷体_GBK"/>
          <w:sz w:val="32"/>
          <w:szCs w:val="32"/>
          <w:highlight w:val="none"/>
          <w:shd w:val="clear" w:color="auto" w:fill="auto"/>
          <w:lang w:val="en-US" w:eastAsia="zh-CN"/>
        </w:rPr>
        <w:t>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第十条第二款</w:t>
      </w:r>
      <w:r>
        <w:rPr>
          <w:rFonts w:hint="eastAsia" w:ascii="方正楷体_GBK" w:hAnsi="方正楷体_GBK" w:cs="方正楷体_GBK"/>
          <w:sz w:val="32"/>
          <w:szCs w:val="32"/>
          <w:highlight w:val="none"/>
          <w:shd w:val="clear" w:color="auto" w:fill="auto"/>
          <w:lang w:val="en-US" w:eastAsia="zh-CN"/>
        </w:rPr>
        <w:t>：“农村公路建设应当依据国土空间规划科学合理选址，优先利用现有道路改建或者扩建，不占或者少占耕地，节约集约用地”的规定，结合我省农村公路实际</w:t>
      </w:r>
      <w:r>
        <w:rPr>
          <w:rFonts w:hint="eastAsia" w:ascii="方正楷体_GBK" w:hAnsi="方正楷体_GBK" w:eastAsia="方正楷体_GBK" w:cs="方正楷体_GBK"/>
          <w:sz w:val="32"/>
          <w:szCs w:val="32"/>
          <w:highlight w:val="none"/>
          <w:shd w:val="clear" w:color="auto" w:fill="auto"/>
          <w:lang w:val="en-US" w:eastAsia="zh-CN"/>
        </w:rPr>
        <w:t>拟定。</w:t>
      </w:r>
    </w:p>
    <w:p w14:paraId="27575118">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11"/>
          <w:sz w:val="32"/>
          <w:szCs w:val="32"/>
          <w:highlight w:val="none"/>
          <w:shd w:val="clear" w:color="auto" w:fill="auto"/>
        </w:rPr>
        <w:t>（新增）</w:t>
      </w:r>
      <w:r>
        <w:rPr>
          <w:rFonts w:hint="eastAsia" w:ascii="方正仿宋_GBK" w:hAnsi="方正仿宋_GBK" w:eastAsia="方正仿宋_GBK" w:cs="方正仿宋_GBK"/>
          <w:spacing w:val="11"/>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lang w:val="en-US" w:eastAsia="zh-CN"/>
        </w:rPr>
        <w:t>除</w:t>
      </w:r>
      <w:r>
        <w:rPr>
          <w:rFonts w:hint="eastAsia" w:ascii="方正黑体_GBK" w:hAnsi="方正黑体_GBK" w:eastAsia="方正黑体_GBK" w:cs="方正黑体_GBK"/>
          <w:spacing w:val="4"/>
          <w:sz w:val="32"/>
          <w:szCs w:val="32"/>
          <w:highlight w:val="none"/>
          <w:shd w:val="clear" w:color="auto" w:fill="auto"/>
        </w:rPr>
        <w:t>重要农村公路建设项目</w:t>
      </w:r>
      <w:r>
        <w:rPr>
          <w:rFonts w:hint="eastAsia" w:ascii="方正黑体_GBK" w:hAnsi="方正黑体_GBK" w:eastAsia="方正黑体_GBK" w:cs="方正黑体_GBK"/>
          <w:spacing w:val="4"/>
          <w:sz w:val="32"/>
          <w:szCs w:val="32"/>
          <w:highlight w:val="none"/>
          <w:shd w:val="clear" w:color="auto" w:fill="auto"/>
          <w:lang w:val="en-US" w:eastAsia="zh-CN"/>
        </w:rPr>
        <w:t>以外的</w:t>
      </w:r>
      <w:r>
        <w:rPr>
          <w:rFonts w:hint="eastAsia" w:ascii="方正黑体_GBK" w:hAnsi="方正黑体_GBK" w:eastAsia="方正黑体_GBK" w:cs="方正黑体_GBK"/>
          <w:spacing w:val="4"/>
          <w:sz w:val="32"/>
          <w:szCs w:val="32"/>
          <w:highlight w:val="none"/>
          <w:shd w:val="clear" w:color="auto" w:fill="auto"/>
        </w:rPr>
        <w:t>农村公路建设项目</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可以按照国家和省级有关规定简化相关程序</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直接进行施工图设计，由县（市、区）人民政府交通运输主管部门组织评审。</w:t>
      </w:r>
    </w:p>
    <w:p w14:paraId="7702DBA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简化程序不得降低工程质量标准和安全要求，县（市、区）人民政府交通运输主管部门应当加</w:t>
      </w:r>
      <w:r>
        <w:rPr>
          <w:rFonts w:hint="eastAsia" w:ascii="方正黑体_GBK" w:hAnsi="方正黑体_GBK" w:eastAsia="方正黑体_GBK" w:cs="方正黑体_GBK"/>
          <w:spacing w:val="4"/>
          <w:sz w:val="32"/>
          <w:szCs w:val="32"/>
          <w:highlight w:val="none"/>
          <w:shd w:val="clear" w:color="auto" w:fill="auto"/>
          <w:lang w:eastAsia="zh-CN"/>
        </w:rPr>
        <w:t>强对</w:t>
      </w:r>
      <w:r>
        <w:rPr>
          <w:rFonts w:hint="eastAsia" w:ascii="方正黑体_GBK" w:hAnsi="方正黑体_GBK" w:eastAsia="方正黑体_GBK" w:cs="方正黑体_GBK"/>
          <w:spacing w:val="4"/>
          <w:sz w:val="32"/>
          <w:szCs w:val="32"/>
          <w:highlight w:val="none"/>
          <w:shd w:val="clear" w:color="auto" w:fill="auto"/>
        </w:rPr>
        <w:t>公路建设项目的全过程监管，确保农村公路建设质量。</w:t>
      </w:r>
    </w:p>
    <w:p w14:paraId="1814C21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农村公路简化程序项目</w:t>
      </w:r>
      <w:r>
        <w:rPr>
          <w:rFonts w:hint="eastAsia" w:ascii="方正楷体_GBK" w:hAnsi="方正楷体_GBK" w:eastAsia="方正楷体_GBK" w:cs="方正楷体_GBK"/>
          <w:sz w:val="32"/>
          <w:szCs w:val="32"/>
          <w:highlight w:val="none"/>
          <w:shd w:val="clear" w:color="auto" w:fill="auto"/>
        </w:rPr>
        <w:t>的规定。</w:t>
      </w:r>
    </w:p>
    <w:p w14:paraId="59729D85">
      <w:pPr>
        <w:pStyle w:val="4"/>
        <w:keepNext w:val="0"/>
        <w:keepLines w:val="0"/>
        <w:pageBreakBefore w:val="0"/>
        <w:widowControl/>
        <w:kinsoku/>
        <w:wordWrap/>
        <w:overflowPunct/>
        <w:topLinePunct w:val="0"/>
        <w:autoSpaceDE/>
        <w:autoSpaceDN/>
        <w:bidi w:val="0"/>
        <w:adjustRightInd/>
        <w:snapToGrid/>
        <w:spacing w:beforeAutospacing="0" w:afterAutospacing="0" w:line="579" w:lineRule="exact"/>
        <w:ind w:left="0" w:right="0" w:firstLine="672" w:firstLineChars="200"/>
        <w:jc w:val="both"/>
        <w:textAlignment w:val="auto"/>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第一款是可以简化程序的农村公路建设项目及实施程序的规定。</w:t>
      </w:r>
      <w:r>
        <w:rPr>
          <w:rFonts w:hint="eastAsia" w:ascii="方正楷体_GBK" w:hAnsi="方正楷体_GBK" w:eastAsia="方正楷体_GBK" w:cs="方正楷体_GBK"/>
          <w:sz w:val="32"/>
          <w:szCs w:val="32"/>
          <w:highlight w:val="none"/>
          <w:shd w:val="clear" w:color="auto" w:fill="auto"/>
          <w:lang w:val="en-US" w:eastAsia="zh-CN"/>
        </w:rPr>
        <w:t>根据《农村公路条例》第十一条“对符合投资规模较小、技术方案简单等条件的农村公路建设项目，可以按照国家有关规定简化相关程序。”</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七条第二款“省级交通运输主管部门可以会同同级有关部门确定重要农村公路建设项目和一般农村公路建设项目的具体划分标准，并可以根据相关法规和本办法，结合本地区实际情况简化一般农村公路建设项目的建设程序。”的规定，参考</w:t>
      </w:r>
      <w:r>
        <w:rPr>
          <w:rFonts w:hint="eastAsia" w:ascii="方正楷体_GBK" w:hAnsi="方正楷体_GBK" w:eastAsia="方正楷体_GBK" w:cs="方正楷体_GBK"/>
          <w:sz w:val="32"/>
          <w:szCs w:val="32"/>
          <w:highlight w:val="none"/>
          <w:shd w:val="clear" w:color="auto" w:fill="auto"/>
        </w:rPr>
        <w:t>《四川省农村公路条例》第十</w:t>
      </w:r>
      <w:r>
        <w:rPr>
          <w:rFonts w:hint="eastAsia" w:ascii="方正楷体_GBK" w:hAnsi="方正楷体_GBK" w:eastAsia="方正楷体_GBK" w:cs="方正楷体_GBK"/>
          <w:sz w:val="32"/>
          <w:szCs w:val="32"/>
          <w:highlight w:val="none"/>
          <w:shd w:val="clear" w:color="auto" w:fill="auto"/>
          <w:lang w:val="en-US" w:eastAsia="zh-CN"/>
        </w:rPr>
        <w:t>九</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eastAsia="方正楷体_GBK" w:cs="方正楷体_GBK"/>
          <w:sz w:val="32"/>
          <w:szCs w:val="32"/>
          <w:highlight w:val="none"/>
          <w:shd w:val="clear" w:color="auto" w:fill="auto"/>
          <w:lang w:val="en-US" w:eastAsia="zh-CN"/>
        </w:rPr>
        <w:t>第二款“重要农村公路建设项目应当由具有相应资质的单位编制工程可行性研究报告，报县级以上地方人民政府发展改革部门按照有关规定批准后，进行初步设计和施工图设计。纳入农村公路项目库的一般农村公路建设项目可以直接进行施工图设计”的规定，结合我省农村公路实际拟定。</w:t>
      </w:r>
    </w:p>
    <w:p w14:paraId="3D9C699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w:t>
      </w:r>
      <w:r>
        <w:rPr>
          <w:rFonts w:hint="eastAsia" w:ascii="方正楷体_GBK" w:hAnsi="方正楷体_GBK" w:cs="方正楷体_GBK"/>
          <w:sz w:val="32"/>
          <w:szCs w:val="32"/>
          <w:highlight w:val="none"/>
          <w:shd w:val="clear" w:color="auto" w:fill="auto"/>
          <w:lang w:val="en-US" w:eastAsia="zh-CN"/>
        </w:rPr>
        <w:t>简化程序项目</w:t>
      </w:r>
      <w:r>
        <w:rPr>
          <w:rFonts w:hint="eastAsia" w:ascii="方正楷体_GBK" w:hAnsi="方正楷体_GBK" w:eastAsia="方正楷体_GBK" w:cs="方正楷体_GBK"/>
          <w:sz w:val="32"/>
          <w:szCs w:val="32"/>
          <w:highlight w:val="none"/>
          <w:shd w:val="clear" w:color="auto" w:fill="auto"/>
          <w:lang w:val="en-US" w:eastAsia="zh-CN"/>
        </w:rPr>
        <w:t>质量监管的规定。根据《</w:t>
      </w:r>
      <w:bookmarkStart w:id="11" w:name="hmcheck_9904b4a6a46d42f8bee50799ff620a44"/>
      <w:r>
        <w:rPr>
          <w:rFonts w:hint="eastAsia" w:ascii="方正楷体_GBK" w:hAnsi="方正楷体_GBK" w:eastAsia="方正楷体_GBK" w:cs="方正楷体_GBK"/>
          <w:sz w:val="32"/>
          <w:szCs w:val="32"/>
          <w:highlight w:val="none"/>
          <w:shd w:val="clear" w:color="auto" w:fill="auto"/>
          <w:lang w:val="en-US" w:eastAsia="zh-CN"/>
        </w:rPr>
        <w:t>公路法</w:t>
      </w:r>
      <w:bookmarkEnd w:id="11"/>
      <w:r>
        <w:rPr>
          <w:rFonts w:hint="eastAsia" w:ascii="方正楷体_GBK" w:hAnsi="方正楷体_GBK" w:eastAsia="方正楷体_GBK" w:cs="方正楷体_GBK"/>
          <w:sz w:val="32"/>
          <w:szCs w:val="32"/>
          <w:highlight w:val="none"/>
          <w:shd w:val="clear" w:color="auto" w:fill="auto"/>
          <w:lang w:val="en-US" w:eastAsia="zh-CN"/>
        </w:rPr>
        <w:t>》第二十六条“公路建设必须符合公路工程技术标准”的规定，结合我省农村公路实际拟定，旨在明确即便在优化审批流程、提高建设效率的背景下，也必须坚守工程质量与安全的底线，并通过县级交通运输主管部门的全过程监管，确保农村公路建设成果的可靠性与耐久性，切实服务农村经济社会发展。</w:t>
      </w:r>
    </w:p>
    <w:p w14:paraId="09F6101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六</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农村公路</w:t>
      </w:r>
      <w:r>
        <w:rPr>
          <w:rFonts w:hint="eastAsia" w:ascii="方正仿宋_GBK" w:hAnsi="方正仿宋_GBK" w:eastAsia="方正仿宋_GBK" w:cs="方正仿宋_GBK"/>
          <w:spacing w:val="10"/>
          <w:sz w:val="32"/>
          <w:szCs w:val="32"/>
          <w:highlight w:val="none"/>
          <w:shd w:val="clear" w:color="auto" w:fill="auto"/>
        </w:rPr>
        <w:t>的新建、改建和扩建，安全</w:t>
      </w:r>
      <w:r>
        <w:rPr>
          <w:rFonts w:hint="eastAsia" w:ascii="方正黑体_GBK" w:hAnsi="方正黑体_GBK" w:eastAsia="方正黑体_GBK" w:cs="方正黑体_GBK"/>
          <w:spacing w:val="4"/>
          <w:sz w:val="32"/>
          <w:szCs w:val="32"/>
          <w:highlight w:val="none"/>
          <w:shd w:val="clear" w:color="auto" w:fill="auto"/>
        </w:rPr>
        <w:t>生命防护</w:t>
      </w:r>
      <w:r>
        <w:rPr>
          <w:rFonts w:hint="eastAsia" w:ascii="方正仿宋_GBK" w:hAnsi="方正仿宋_GBK" w:eastAsia="方正仿宋_GBK" w:cs="方正仿宋_GBK"/>
          <w:spacing w:val="2"/>
          <w:sz w:val="32"/>
          <w:szCs w:val="32"/>
          <w:highlight w:val="none"/>
          <w:shd w:val="clear" w:color="auto" w:fill="auto"/>
        </w:rPr>
        <w:t>工程应当与主体工程同时设计，同时施工，同时交付使用，并纳</w:t>
      </w:r>
      <w:r>
        <w:rPr>
          <w:rFonts w:hint="eastAsia" w:ascii="方正仿宋_GBK" w:hAnsi="方正仿宋_GBK" w:eastAsia="方正仿宋_GBK" w:cs="方正仿宋_GBK"/>
          <w:spacing w:val="5"/>
          <w:sz w:val="32"/>
          <w:szCs w:val="32"/>
          <w:highlight w:val="none"/>
          <w:shd w:val="clear" w:color="auto" w:fill="auto"/>
        </w:rPr>
        <w:t>入项目建设成本。安全防护设施、警示标志的设置应当符合国家</w:t>
      </w:r>
      <w:r>
        <w:rPr>
          <w:rFonts w:hint="eastAsia" w:ascii="方正仿宋_GBK" w:hAnsi="方正仿宋_GBK" w:eastAsia="方正仿宋_GBK" w:cs="方正仿宋_GBK"/>
          <w:spacing w:val="6"/>
          <w:sz w:val="32"/>
          <w:szCs w:val="32"/>
          <w:highlight w:val="none"/>
          <w:shd w:val="clear" w:color="auto" w:fill="auto"/>
        </w:rPr>
        <w:t>和本省有关标准。</w:t>
      </w:r>
    </w:p>
    <w:p w14:paraId="7FF69C6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有条件的地区可根据旅游、产业发展等需要，配套建设观景台、停车场等服务设施。</w:t>
      </w:r>
    </w:p>
    <w:p w14:paraId="1ADB525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农村公路交安设施“三同时”和倡导性配套服务设施的</w:t>
      </w:r>
      <w:r>
        <w:rPr>
          <w:rFonts w:hint="eastAsia" w:ascii="方正楷体_GBK" w:hAnsi="方正楷体_GBK" w:eastAsia="方正楷体_GBK" w:cs="方正楷体_GBK"/>
          <w:sz w:val="32"/>
          <w:szCs w:val="32"/>
          <w:highlight w:val="none"/>
          <w:shd w:val="clear" w:color="auto" w:fill="auto"/>
        </w:rPr>
        <w:t>规定。</w:t>
      </w:r>
    </w:p>
    <w:p w14:paraId="7075F233">
      <w:pPr>
        <w:pStyle w:val="4"/>
        <w:keepNext w:val="0"/>
        <w:keepLines w:val="0"/>
        <w:pageBreakBefore w:val="0"/>
        <w:widowControl/>
        <w:kinsoku/>
        <w:wordWrap/>
        <w:overflowPunct/>
        <w:topLinePunct w:val="0"/>
        <w:autoSpaceDE/>
        <w:autoSpaceDN/>
        <w:bidi w:val="0"/>
        <w:adjustRightInd/>
        <w:snapToGrid/>
        <w:spacing w:beforeAutospacing="0" w:afterAutospacing="0" w:line="579" w:lineRule="exact"/>
        <w:ind w:right="0" w:firstLine="640" w:firstLineChars="200"/>
        <w:jc w:val="both"/>
        <w:textAlignment w:val="auto"/>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w:t>
      </w:r>
      <w:r>
        <w:rPr>
          <w:rFonts w:hint="eastAsia" w:ascii="方正楷体_GBK" w:hAnsi="方正楷体_GBK" w:eastAsia="方正楷体_GBK" w:cs="方正楷体_GBK"/>
          <w:sz w:val="32"/>
          <w:szCs w:val="32"/>
          <w:highlight w:val="none"/>
          <w:shd w:val="clear" w:color="auto" w:fill="auto"/>
        </w:rPr>
        <w:t>关于</w:t>
      </w:r>
      <w:r>
        <w:rPr>
          <w:rFonts w:hint="eastAsia" w:ascii="方正楷体_GBK" w:hAnsi="方正楷体_GBK" w:eastAsia="方正楷体_GBK" w:cs="方正楷体_GBK"/>
          <w:sz w:val="32"/>
          <w:szCs w:val="32"/>
          <w:highlight w:val="none"/>
          <w:shd w:val="clear" w:color="auto" w:fill="auto"/>
          <w:lang w:val="en-US" w:eastAsia="zh-CN"/>
        </w:rPr>
        <w:t>农村公路交安设施“三同时”的规定。基于原《云南省农村公路条例》第十三条，根据《中华人民共和国安全生产法》第三十一条“生产经营单位新建、改建、扩建工程项目（以下统称建设项目）的安全设施，必须与主体工程同时设计、同时施工、同时投入生产和使用。安全设施投资应当纳入建设项目概算”的规定，结合我省农村公路实际，将“县道、乡道”修改为“农村公路”，覆盖面扩大，将“安全保护工程”修改为“安全生命防护工程”。</w:t>
      </w:r>
    </w:p>
    <w:p w14:paraId="7A7218B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1"/>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第二款关于倡导性配套服务设施的</w:t>
      </w:r>
      <w:r>
        <w:rPr>
          <w:rFonts w:hint="eastAsia" w:ascii="方正楷体_GBK" w:hAnsi="方正楷体_GBK" w:eastAsia="方正楷体_GBK" w:cs="方正楷体_GBK"/>
          <w:sz w:val="32"/>
          <w:szCs w:val="32"/>
          <w:highlight w:val="none"/>
          <w:shd w:val="clear" w:color="auto" w:fill="auto"/>
        </w:rPr>
        <w:t>规定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第二十三条第二款“有条件的地方在农村公路设计时可以结合旅游等需求设置休息区、观景台”的规定，参考</w:t>
      </w:r>
      <w:r>
        <w:rPr>
          <w:rFonts w:hint="eastAsia" w:ascii="方正楷体_GBK" w:hAnsi="方正楷体_GBK" w:eastAsia="方正楷体_GBK" w:cs="方正楷体_GBK"/>
          <w:sz w:val="32"/>
          <w:szCs w:val="32"/>
          <w:highlight w:val="none"/>
          <w:shd w:val="clear" w:color="auto" w:fill="auto"/>
        </w:rPr>
        <w:t>《四川省农村公路条例》第</w:t>
      </w:r>
      <w:r>
        <w:rPr>
          <w:rFonts w:hint="eastAsia" w:ascii="方正楷体_GBK" w:hAnsi="方正楷体_GBK" w:eastAsia="方正楷体_GBK" w:cs="方正楷体_GBK"/>
          <w:sz w:val="32"/>
          <w:szCs w:val="32"/>
          <w:highlight w:val="none"/>
          <w:shd w:val="clear" w:color="auto" w:fill="auto"/>
          <w:lang w:val="en-US" w:eastAsia="zh-CN"/>
        </w:rPr>
        <w:t>二十一</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eastAsia="方正楷体_GBK" w:cs="方正楷体_GBK"/>
          <w:sz w:val="32"/>
          <w:szCs w:val="32"/>
          <w:highlight w:val="none"/>
          <w:shd w:val="clear" w:color="auto" w:fill="auto"/>
          <w:lang w:val="en-US" w:eastAsia="zh-CN"/>
        </w:rPr>
        <w:t>第二款“有条件的地方可以根据旅游、产业发展等需要设置服务区、停车区、观景台等”的规定，</w:t>
      </w:r>
      <w:r>
        <w:rPr>
          <w:rFonts w:hint="eastAsia" w:ascii="方正楷体_GBK" w:hAnsi="方正楷体_GBK" w:eastAsia="方正楷体_GBK" w:cs="方正楷体_GBK"/>
          <w:sz w:val="32"/>
          <w:szCs w:val="31"/>
          <w:highlight w:val="none"/>
          <w:shd w:val="clear" w:color="auto" w:fill="auto"/>
        </w:rPr>
        <w:t>立足</w:t>
      </w:r>
      <w:r>
        <w:rPr>
          <w:rFonts w:hint="eastAsia" w:ascii="方正楷体_GBK" w:hAnsi="方正楷体_GBK" w:eastAsia="方正楷体_GBK" w:cs="方正楷体_GBK"/>
          <w:sz w:val="32"/>
          <w:szCs w:val="31"/>
          <w:highlight w:val="none"/>
          <w:shd w:val="clear" w:color="auto" w:fill="auto"/>
          <w:lang w:eastAsia="zh-CN"/>
        </w:rPr>
        <w:t>我省旅游、</w:t>
      </w:r>
      <w:r>
        <w:rPr>
          <w:rFonts w:hint="eastAsia" w:ascii="方正楷体_GBK" w:hAnsi="方正楷体_GBK" w:eastAsia="方正楷体_GBK" w:cs="方正楷体_GBK"/>
          <w:sz w:val="32"/>
          <w:szCs w:val="31"/>
          <w:highlight w:val="none"/>
          <w:shd w:val="clear" w:color="auto" w:fill="auto"/>
        </w:rPr>
        <w:t>产业资源</w:t>
      </w:r>
      <w:r>
        <w:rPr>
          <w:rFonts w:hint="eastAsia" w:ascii="方正楷体_GBK" w:hAnsi="方正楷体_GBK" w:eastAsia="方正楷体_GBK" w:cs="方正楷体_GBK"/>
          <w:sz w:val="32"/>
          <w:szCs w:val="31"/>
          <w:highlight w:val="none"/>
          <w:shd w:val="clear" w:color="auto" w:fill="auto"/>
          <w:lang w:val="en-US" w:eastAsia="zh-CN"/>
        </w:rPr>
        <w:t>等</w:t>
      </w:r>
      <w:r>
        <w:rPr>
          <w:rFonts w:hint="eastAsia" w:ascii="方正楷体_GBK" w:hAnsi="方正楷体_GBK" w:eastAsia="方正楷体_GBK" w:cs="方正楷体_GBK"/>
          <w:sz w:val="32"/>
          <w:szCs w:val="31"/>
          <w:highlight w:val="none"/>
          <w:shd w:val="clear" w:color="auto" w:fill="auto"/>
        </w:rPr>
        <w:t>优势，鼓励具备条件的路段同步配套旅游、产业服务设施，</w:t>
      </w:r>
      <w:r>
        <w:rPr>
          <w:rFonts w:hint="eastAsia" w:ascii="方正楷体_GBK" w:hAnsi="方正楷体_GBK" w:eastAsia="方正楷体_GBK" w:cs="方正楷体_GBK"/>
          <w:sz w:val="32"/>
          <w:szCs w:val="31"/>
          <w:highlight w:val="none"/>
          <w:shd w:val="clear" w:color="auto" w:fill="auto"/>
          <w:lang w:val="en-US" w:eastAsia="zh-CN"/>
        </w:rPr>
        <w:t>符合条例</w:t>
      </w:r>
      <w:r>
        <w:rPr>
          <w:rFonts w:hint="eastAsia" w:ascii="方正楷体_GBK" w:hAnsi="方正楷体_GBK" w:eastAsia="方正楷体_GBK" w:cs="方正楷体_GBK"/>
          <w:sz w:val="32"/>
          <w:szCs w:val="31"/>
          <w:highlight w:val="none"/>
          <w:shd w:val="clear" w:color="auto" w:fill="auto"/>
        </w:rPr>
        <w:t>“建设、管理、养护、运营并重”</w:t>
      </w:r>
      <w:r>
        <w:rPr>
          <w:rFonts w:hint="eastAsia" w:ascii="方正楷体_GBK" w:hAnsi="方正楷体_GBK" w:eastAsia="方正楷体_GBK" w:cs="方正楷体_GBK"/>
          <w:sz w:val="32"/>
          <w:szCs w:val="31"/>
          <w:highlight w:val="none"/>
          <w:shd w:val="clear" w:color="auto" w:fill="auto"/>
          <w:lang w:eastAsia="zh-CN"/>
        </w:rPr>
        <w:t>的</w:t>
      </w:r>
      <w:r>
        <w:rPr>
          <w:rFonts w:hint="eastAsia" w:ascii="方正楷体_GBK" w:hAnsi="方正楷体_GBK" w:eastAsia="方正楷体_GBK" w:cs="方正楷体_GBK"/>
          <w:sz w:val="32"/>
          <w:szCs w:val="31"/>
          <w:highlight w:val="none"/>
          <w:shd w:val="clear" w:color="auto" w:fill="auto"/>
        </w:rPr>
        <w:t>发展原则。</w:t>
      </w:r>
    </w:p>
    <w:p w14:paraId="26E00C0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七</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农村公路建设项目</w:t>
      </w:r>
      <w:r>
        <w:rPr>
          <w:rFonts w:hint="eastAsia" w:ascii="方正仿宋_GBK" w:hAnsi="方正仿宋_GBK" w:eastAsia="方正仿宋_GBK" w:cs="方正仿宋_GBK"/>
          <w:spacing w:val="4"/>
          <w:sz w:val="32"/>
          <w:szCs w:val="32"/>
          <w:highlight w:val="none"/>
          <w:shd w:val="clear" w:color="auto" w:fill="auto"/>
        </w:rPr>
        <w:t>的设计，应当由具有相应资质</w:t>
      </w:r>
      <w:r>
        <w:rPr>
          <w:rFonts w:hint="eastAsia" w:ascii="方正仿宋_GBK" w:hAnsi="方正仿宋_GBK" w:eastAsia="方正仿宋_GBK" w:cs="方正仿宋_GBK"/>
          <w:spacing w:val="5"/>
          <w:sz w:val="32"/>
          <w:szCs w:val="32"/>
          <w:highlight w:val="none"/>
          <w:shd w:val="clear" w:color="auto" w:fill="auto"/>
        </w:rPr>
        <w:t>的设计单位承担</w:t>
      </w:r>
      <w:r>
        <w:rPr>
          <w:rFonts w:hint="eastAsia" w:ascii="方正仿宋_GBK" w:hAnsi="方正仿宋_GBK" w:eastAsia="方正仿宋_GBK" w:cs="方正仿宋_GBK"/>
          <w:spacing w:val="6"/>
          <w:sz w:val="32"/>
          <w:szCs w:val="32"/>
          <w:highlight w:val="none"/>
          <w:shd w:val="clear" w:color="auto" w:fill="auto"/>
        </w:rPr>
        <w:t>。</w:t>
      </w:r>
    </w:p>
    <w:p w14:paraId="1E30B95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农村公路建设项目设计的</w:t>
      </w:r>
      <w:r>
        <w:rPr>
          <w:rFonts w:hint="eastAsia" w:ascii="方正楷体_GBK" w:hAnsi="方正楷体_GBK" w:eastAsia="方正楷体_GBK" w:cs="方正楷体_GBK"/>
          <w:sz w:val="32"/>
          <w:szCs w:val="32"/>
          <w:highlight w:val="none"/>
          <w:shd w:val="clear" w:color="auto" w:fill="auto"/>
        </w:rPr>
        <w:t>规定。</w:t>
      </w:r>
    </w:p>
    <w:p w14:paraId="294D5AB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二十四条“农村公路设计应当由具有相应资质的设计单位承担。重要农村公路建设项目应当进行初步设计和施工图设计。一般农村公路建设项目可以直接进行施工图设计，并可以多个项目一并进行。”的规定，对原《云南省农村公路条例》第十四条规定进行修改完善。</w:t>
      </w:r>
    </w:p>
    <w:p w14:paraId="61BC645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7"/>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八</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农村公路建设项目符合法定招标条件的，应当依</w:t>
      </w:r>
      <w:r>
        <w:rPr>
          <w:rFonts w:hint="eastAsia" w:ascii="方正仿宋_GBK" w:hAnsi="方正仿宋_GBK" w:eastAsia="方正仿宋_GBK" w:cs="方正仿宋_GBK"/>
          <w:spacing w:val="7"/>
          <w:sz w:val="32"/>
          <w:szCs w:val="32"/>
          <w:highlight w:val="none"/>
          <w:shd w:val="clear" w:color="auto" w:fill="auto"/>
        </w:rPr>
        <w:t>法进行招标</w:t>
      </w:r>
      <w:r>
        <w:rPr>
          <w:rFonts w:hint="eastAsia" w:ascii="方正仿宋_GBK" w:hAnsi="方正仿宋_GBK" w:eastAsia="方正仿宋_GBK" w:cs="方正仿宋_GBK"/>
          <w:spacing w:val="7"/>
          <w:sz w:val="32"/>
          <w:szCs w:val="32"/>
          <w:highlight w:val="none"/>
          <w:shd w:val="clear" w:color="auto" w:fill="auto"/>
          <w:lang w:eastAsia="zh-CN"/>
        </w:rPr>
        <w:t>。</w:t>
      </w:r>
      <w:r>
        <w:rPr>
          <w:rFonts w:hint="eastAsia" w:ascii="方正仿宋_GBK" w:hAnsi="方正仿宋_GBK" w:eastAsia="方正仿宋_GBK" w:cs="方正仿宋_GBK"/>
          <w:spacing w:val="7"/>
          <w:sz w:val="32"/>
          <w:szCs w:val="32"/>
          <w:highlight w:val="none"/>
          <w:shd w:val="clear" w:color="auto" w:fill="auto"/>
        </w:rPr>
        <w:t>对未达到法定招标条件的项目可以实行合并招标</w:t>
      </w:r>
      <w:r>
        <w:rPr>
          <w:rFonts w:hint="eastAsia" w:ascii="方正仿宋_GBK" w:hAnsi="方正仿宋_GBK" w:eastAsia="方正仿宋_GBK" w:cs="方正仿宋_GBK"/>
          <w:spacing w:val="7"/>
          <w:sz w:val="32"/>
          <w:szCs w:val="32"/>
          <w:highlight w:val="none"/>
          <w:shd w:val="clear" w:color="auto" w:fill="auto"/>
          <w:lang w:eastAsia="zh-CN"/>
        </w:rPr>
        <w:t>，</w:t>
      </w:r>
      <w:r>
        <w:rPr>
          <w:rFonts w:hint="eastAsia" w:ascii="方正黑体_GBK" w:hAnsi="方正黑体_GBK" w:eastAsia="方正黑体_GBK" w:cs="方正黑体_GBK"/>
          <w:spacing w:val="7"/>
          <w:sz w:val="32"/>
          <w:szCs w:val="32"/>
          <w:highlight w:val="none"/>
          <w:shd w:val="clear" w:color="auto" w:fill="auto"/>
          <w:lang w:val="en-US" w:eastAsia="zh-CN"/>
        </w:rPr>
        <w:t>合并后</w:t>
      </w:r>
      <w:r>
        <w:rPr>
          <w:rFonts w:hint="eastAsia" w:ascii="方正黑体_GBK" w:hAnsi="方正黑体_GBK" w:eastAsia="方正黑体_GBK" w:cs="方正黑体_GBK"/>
          <w:spacing w:val="4"/>
          <w:sz w:val="32"/>
          <w:szCs w:val="32"/>
          <w:highlight w:val="none"/>
          <w:shd w:val="clear" w:color="auto" w:fill="auto"/>
        </w:rPr>
        <w:t>符合法定招标条件的</w:t>
      </w:r>
      <w:r>
        <w:rPr>
          <w:rFonts w:hint="eastAsia" w:ascii="方正黑体_GBK" w:hAnsi="方正黑体_GBK" w:eastAsia="方正黑体_GBK" w:cs="方正黑体_GBK"/>
          <w:spacing w:val="7"/>
          <w:sz w:val="32"/>
          <w:szCs w:val="32"/>
          <w:highlight w:val="none"/>
          <w:shd w:val="clear" w:color="auto" w:fill="auto"/>
          <w:lang w:val="en-US" w:eastAsia="zh-CN"/>
        </w:rPr>
        <w:t>，</w:t>
      </w:r>
      <w:r>
        <w:rPr>
          <w:rFonts w:hint="eastAsia" w:ascii="方正黑体_GBK" w:hAnsi="方正黑体_GBK" w:eastAsia="方正黑体_GBK" w:cs="方正黑体_GBK"/>
          <w:spacing w:val="4"/>
          <w:sz w:val="32"/>
          <w:szCs w:val="32"/>
          <w:highlight w:val="none"/>
          <w:shd w:val="clear" w:color="auto" w:fill="auto"/>
        </w:rPr>
        <w:t>应当依</w:t>
      </w:r>
      <w:r>
        <w:rPr>
          <w:rFonts w:hint="eastAsia" w:ascii="方正黑体_GBK" w:hAnsi="方正黑体_GBK" w:eastAsia="方正黑体_GBK" w:cs="方正黑体_GBK"/>
          <w:spacing w:val="7"/>
          <w:sz w:val="32"/>
          <w:szCs w:val="32"/>
          <w:highlight w:val="none"/>
          <w:shd w:val="clear" w:color="auto" w:fill="auto"/>
        </w:rPr>
        <w:t>法进行招标。</w:t>
      </w:r>
    </w:p>
    <w:p w14:paraId="30821B7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社会捐资、群众投劳为主，且不属于必须招标的建设项目，可以不进行招标。</w:t>
      </w:r>
    </w:p>
    <w:p w14:paraId="560E4ABD">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【注释】本条是关于农村公路建设项目招标范围的规定。</w:t>
      </w:r>
    </w:p>
    <w:p w14:paraId="180D6BD5">
      <w:pPr>
        <w:keepNext w:val="0"/>
        <w:keepLines w:val="0"/>
        <w:pageBreakBefore w:val="0"/>
        <w:kinsoku/>
        <w:wordWrap/>
        <w:overflowPunct/>
        <w:topLinePunct w:val="0"/>
        <w:bidi w:val="0"/>
        <w:spacing w:beforeAutospacing="0" w:afterAutospacing="0" w:line="579" w:lineRule="exact"/>
        <w:ind w:firstLine="630"/>
        <w:jc w:val="both"/>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第一款是关于法定招标项目及合并招标的规定。根据《必须招标的工程项目规定》</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二十八条“农村公路建设项目的勘察、设计、施工、监理等符合法定招标条件的，应当依法进行招标。省级交通运输主管部门可以编制农村公路建设招标文件范本”的规定，修改原《云南省农村公路条例》第十五条，并补充了项目合并后的规定。</w:t>
      </w:r>
    </w:p>
    <w:p w14:paraId="1721136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8"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eastAsia="方正楷体_GBK" w:cs="方正楷体_GBK"/>
          <w:spacing w:val="7"/>
          <w:sz w:val="32"/>
          <w:szCs w:val="32"/>
          <w:highlight w:val="none"/>
          <w:shd w:val="clear" w:color="auto" w:fill="auto"/>
          <w:lang w:val="en-US" w:eastAsia="zh-CN"/>
        </w:rPr>
        <w:t>第二款是关于豁免招标情形的规定</w:t>
      </w:r>
      <w:r>
        <w:rPr>
          <w:rFonts w:hint="eastAsia" w:ascii="方正楷体_GBK" w:hAnsi="方正楷体_GBK" w:cs="方正楷体_GBK"/>
          <w:spacing w:val="7"/>
          <w:sz w:val="32"/>
          <w:szCs w:val="32"/>
          <w:highlight w:val="none"/>
          <w:shd w:val="clear" w:color="auto" w:fill="auto"/>
          <w:lang w:val="en-US" w:eastAsia="zh-CN"/>
        </w:rPr>
        <w:t>。</w:t>
      </w:r>
      <w:r>
        <w:rPr>
          <w:rFonts w:hint="eastAsia" w:ascii="方正楷体_GBK" w:hAnsi="方正楷体_GBK" w:eastAsia="方正楷体_GBK" w:cs="方正楷体_GBK"/>
          <w:spacing w:val="7"/>
          <w:sz w:val="32"/>
          <w:szCs w:val="32"/>
          <w:highlight w:val="none"/>
          <w:shd w:val="clear" w:color="auto" w:fill="auto"/>
          <w:lang w:val="en-US" w:eastAsia="zh-CN"/>
        </w:rPr>
        <w:t>参</w:t>
      </w:r>
      <w:r>
        <w:rPr>
          <w:rFonts w:hint="eastAsia" w:ascii="方正楷体_GBK" w:hAnsi="方正楷体_GBK" w:cs="方正楷体_GBK"/>
          <w:spacing w:val="7"/>
          <w:sz w:val="32"/>
          <w:szCs w:val="32"/>
          <w:highlight w:val="none"/>
          <w:shd w:val="clear" w:color="auto" w:fill="auto"/>
          <w:lang w:val="en-US" w:eastAsia="zh-CN"/>
        </w:rPr>
        <w:t>考</w:t>
      </w:r>
      <w:r>
        <w:rPr>
          <w:rFonts w:hint="eastAsia" w:ascii="方正楷体_GBK" w:hAnsi="方正楷体_GBK" w:eastAsia="方正楷体_GBK" w:cs="方正楷体_GBK"/>
          <w:sz w:val="32"/>
          <w:szCs w:val="32"/>
          <w:highlight w:val="none"/>
          <w:shd w:val="clear" w:color="auto" w:fill="auto"/>
        </w:rPr>
        <w:t>《四川省农村公路条例》第</w:t>
      </w:r>
      <w:r>
        <w:rPr>
          <w:rFonts w:hint="eastAsia" w:ascii="方正楷体_GBK" w:hAnsi="方正楷体_GBK" w:cs="方正楷体_GBK"/>
          <w:sz w:val="32"/>
          <w:szCs w:val="32"/>
          <w:highlight w:val="none"/>
          <w:shd w:val="clear" w:color="auto" w:fill="auto"/>
          <w:lang w:val="en-US" w:eastAsia="zh-CN"/>
        </w:rPr>
        <w:t>二十二</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cs="方正楷体_GBK"/>
          <w:sz w:val="32"/>
          <w:szCs w:val="32"/>
          <w:highlight w:val="none"/>
          <w:shd w:val="clear" w:color="auto" w:fill="auto"/>
          <w:lang w:val="en-US" w:eastAsia="zh-CN"/>
        </w:rPr>
        <w:t>第一款</w:t>
      </w:r>
      <w:r>
        <w:rPr>
          <w:rFonts w:hint="eastAsia" w:ascii="方正楷体_GBK" w:hAnsi="方正楷体_GBK" w:cs="方正楷体_GBK"/>
          <w:sz w:val="32"/>
          <w:szCs w:val="32"/>
          <w:highlight w:val="none"/>
          <w:shd w:val="clear" w:color="auto" w:fill="auto"/>
          <w:lang w:eastAsia="zh-CN"/>
        </w:rPr>
        <w:t>“农村公路建设项目应当依法进行招标；社会捐资、群众投劳为主，且不属于必须招标的村道建设项目，可以不进行招标”</w:t>
      </w:r>
      <w:r>
        <w:rPr>
          <w:rFonts w:hint="eastAsia" w:ascii="方正楷体_GBK" w:hAnsi="方正楷体_GBK" w:cs="方正楷体_GBK"/>
          <w:sz w:val="32"/>
          <w:szCs w:val="32"/>
          <w:highlight w:val="none"/>
          <w:shd w:val="clear" w:color="auto" w:fill="auto"/>
          <w:lang w:val="en-US" w:eastAsia="zh-CN"/>
        </w:rPr>
        <w:t>的规定</w:t>
      </w:r>
      <w:r>
        <w:rPr>
          <w:rFonts w:hint="eastAsia" w:ascii="方正楷体_GBK" w:hAnsi="方正楷体_GBK" w:cs="方正楷体_GBK"/>
          <w:sz w:val="32"/>
          <w:szCs w:val="32"/>
          <w:highlight w:val="none"/>
          <w:shd w:val="clear" w:color="auto" w:fill="auto"/>
          <w:lang w:eastAsia="zh-CN"/>
        </w:rPr>
        <w:t>，</w:t>
      </w:r>
      <w:r>
        <w:rPr>
          <w:rFonts w:hint="eastAsia" w:ascii="方正楷体_GBK" w:hAnsi="方正楷体_GBK" w:cs="方正楷体_GBK"/>
          <w:sz w:val="32"/>
          <w:szCs w:val="32"/>
          <w:highlight w:val="none"/>
          <w:shd w:val="clear" w:color="auto" w:fill="auto"/>
          <w:lang w:val="en-US" w:eastAsia="zh-CN"/>
        </w:rPr>
        <w:t>结合我省农村公路实际拟定。</w:t>
      </w:r>
    </w:p>
    <w:p w14:paraId="67EEB75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6"/>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第十</w:t>
      </w:r>
      <w:r>
        <w:rPr>
          <w:rFonts w:hint="eastAsia" w:ascii="方正黑体_GBK" w:hAnsi="方正黑体_GBK" w:eastAsia="方正黑体_GBK" w:cs="方正黑体_GBK"/>
          <w:spacing w:val="8"/>
          <w:sz w:val="32"/>
          <w:szCs w:val="32"/>
          <w:highlight w:val="none"/>
          <w:shd w:val="clear" w:color="auto" w:fill="auto"/>
          <w:lang w:val="en-US" w:eastAsia="zh-CN"/>
        </w:rPr>
        <w:t>九</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州（市）人民政府交通运输主管部门对下一级交</w:t>
      </w:r>
      <w:r>
        <w:rPr>
          <w:rFonts w:hint="eastAsia" w:ascii="方正仿宋_GBK" w:hAnsi="方正仿宋_GBK" w:eastAsia="方正仿宋_GBK" w:cs="方正仿宋_GBK"/>
          <w:spacing w:val="5"/>
          <w:sz w:val="32"/>
          <w:szCs w:val="32"/>
          <w:highlight w:val="none"/>
          <w:shd w:val="clear" w:color="auto" w:fill="auto"/>
        </w:rPr>
        <w:t>通运输主管部门组织的县道、乡道建设项目的招标活动履行监督职责；村道建设项目的招标可以由乡（镇）人民政府组织或者委托有相应资质的招标代理机构办理，县（市、区）人民政府交通</w:t>
      </w:r>
      <w:r>
        <w:rPr>
          <w:rFonts w:hint="eastAsia" w:ascii="方正仿宋_GBK" w:hAnsi="方正仿宋_GBK" w:eastAsia="方正仿宋_GBK" w:cs="方正仿宋_GBK"/>
          <w:spacing w:val="6"/>
          <w:sz w:val="32"/>
          <w:szCs w:val="32"/>
          <w:highlight w:val="none"/>
          <w:shd w:val="clear" w:color="auto" w:fill="auto"/>
        </w:rPr>
        <w:t>运输主管部门对该活动履行监督职责。</w:t>
      </w:r>
    </w:p>
    <w:p w14:paraId="10628E6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6"/>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【注释】本条是关于农村公路建设招标监督管理的规定。</w:t>
      </w:r>
    </w:p>
    <w:p w14:paraId="23250396">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沿用原《云南省农村公路条例》第十六条。符合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第二十九条“县级以上地方交通运输主管部门应当会同同级有关部门加强对农村公路建设项目招标投标工作的指导”的规定。</w:t>
      </w:r>
    </w:p>
    <w:p w14:paraId="5196D34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二十</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7"/>
          <w:sz w:val="32"/>
          <w:szCs w:val="32"/>
          <w:highlight w:val="none"/>
          <w:shd w:val="clear" w:color="auto" w:fill="auto"/>
        </w:rPr>
        <w:t>农村公路建设项目实行工程</w:t>
      </w:r>
      <w:r>
        <w:rPr>
          <w:rFonts w:hint="eastAsia" w:ascii="方正仿宋_GBK" w:hAnsi="方正仿宋_GBK" w:eastAsia="方正仿宋_GBK" w:cs="方正仿宋_GBK"/>
          <w:spacing w:val="6"/>
          <w:sz w:val="32"/>
          <w:szCs w:val="32"/>
          <w:highlight w:val="none"/>
          <w:shd w:val="clear" w:color="auto" w:fill="auto"/>
        </w:rPr>
        <w:t>监理制度</w:t>
      </w:r>
      <w:r>
        <w:rPr>
          <w:rFonts w:hint="eastAsia" w:ascii="方正仿宋_GBK" w:hAnsi="方正仿宋_GBK" w:eastAsia="方正仿宋_GBK" w:cs="方正仿宋_GBK"/>
          <w:spacing w:val="4"/>
          <w:sz w:val="32"/>
          <w:szCs w:val="32"/>
          <w:highlight w:val="none"/>
          <w:shd w:val="clear" w:color="auto" w:fill="auto"/>
        </w:rPr>
        <w:t>。</w:t>
      </w:r>
    </w:p>
    <w:p w14:paraId="332BE0F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704" w:firstLineChars="200"/>
        <w:jc w:val="both"/>
        <w:textAlignment w:val="baseline"/>
        <w:rPr>
          <w:rFonts w:hint="eastAsia" w:ascii="方正仿宋_GBK" w:hAnsi="方正仿宋_GBK" w:eastAsia="方正仿宋_GBK" w:cs="方正仿宋_GBK"/>
          <w:spacing w:val="4"/>
          <w:sz w:val="32"/>
          <w:szCs w:val="32"/>
          <w:highlight w:val="none"/>
          <w:shd w:val="clear" w:color="auto" w:fill="auto"/>
        </w:rPr>
      </w:pPr>
      <w:r>
        <w:rPr>
          <w:rFonts w:hint="eastAsia" w:ascii="方正仿宋_GBK" w:hAnsi="方正仿宋_GBK" w:eastAsia="方正仿宋_GBK" w:cs="方正仿宋_GBK"/>
          <w:spacing w:val="16"/>
          <w:sz w:val="32"/>
          <w:szCs w:val="32"/>
          <w:highlight w:val="none"/>
          <w:shd w:val="clear" w:color="auto" w:fill="auto"/>
          <w:lang w:val="en-US" w:eastAsia="zh-CN"/>
        </w:rPr>
        <w:t>四级</w:t>
      </w:r>
      <w:r>
        <w:rPr>
          <w:rFonts w:hint="eastAsia" w:ascii="方正仿宋_GBK" w:hAnsi="方正仿宋_GBK" w:eastAsia="方正仿宋_GBK" w:cs="方正仿宋_GBK"/>
          <w:spacing w:val="16"/>
          <w:sz w:val="32"/>
          <w:szCs w:val="32"/>
          <w:highlight w:val="none"/>
          <w:shd w:val="clear" w:color="auto" w:fill="auto"/>
        </w:rPr>
        <w:t>以上农村公路和中型以上桥梁、隧道建设项目，应当选择具有相应资质的监理单位进行监理；其他农村公路建设项目，可以以县为单位组建</w:t>
      </w:r>
      <w:r>
        <w:rPr>
          <w:rFonts w:hint="eastAsia" w:asciiTheme="minorEastAsia" w:hAnsiTheme="minorEastAsia" w:eastAsiaTheme="minorEastAsia" w:cstheme="minorEastAsia"/>
          <w:spacing w:val="16"/>
          <w:sz w:val="32"/>
          <w:szCs w:val="32"/>
          <w:highlight w:val="none"/>
          <w:shd w:val="clear" w:color="auto" w:fill="auto"/>
        </w:rPr>
        <w:t>1</w:t>
      </w:r>
      <w:r>
        <w:rPr>
          <w:rFonts w:hint="eastAsia" w:ascii="方正仿宋_GBK" w:hAnsi="方正仿宋_GBK" w:eastAsia="方正仿宋_GBK" w:cs="方正仿宋_GBK"/>
          <w:spacing w:val="16"/>
          <w:sz w:val="32"/>
          <w:szCs w:val="32"/>
          <w:highlight w:val="none"/>
          <w:shd w:val="clear" w:color="auto" w:fill="auto"/>
        </w:rPr>
        <w:t>个或者多个监理组进行监理。</w:t>
      </w:r>
    </w:p>
    <w:p w14:paraId="6591A831">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w:t>
      </w:r>
      <w:r>
        <w:rPr>
          <w:rFonts w:hint="eastAsia" w:ascii="方正楷体_GBK" w:hAnsi="方正楷体_GBK" w:eastAsia="方正楷体_GBK" w:cs="方正楷体_GBK"/>
          <w:sz w:val="32"/>
          <w:szCs w:val="32"/>
          <w:highlight w:val="none"/>
          <w:shd w:val="clear" w:color="auto" w:fill="auto"/>
          <w:lang w:val="en-US" w:eastAsia="zh-CN"/>
        </w:rPr>
        <w:t>是</w:t>
      </w:r>
      <w:r>
        <w:rPr>
          <w:rFonts w:hint="eastAsia" w:ascii="方正楷体_GBK" w:hAnsi="方正楷体_GBK" w:eastAsia="方正楷体_GBK" w:cs="方正楷体_GBK"/>
          <w:sz w:val="32"/>
          <w:szCs w:val="32"/>
          <w:highlight w:val="none"/>
          <w:shd w:val="clear" w:color="auto" w:fill="auto"/>
        </w:rPr>
        <w:t>关于农村公路建设项目工程监理的规定。</w:t>
      </w:r>
    </w:p>
    <w:p w14:paraId="140ABAA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沿用原《云南省农村公路条例》第十七条。</w:t>
      </w:r>
      <w:r>
        <w:rPr>
          <w:rFonts w:hint="eastAsia" w:ascii="方正楷体_GBK" w:hAnsi="方正楷体_GBK" w:cs="方正楷体_GBK"/>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w:t>
      </w:r>
      <w:bookmarkStart w:id="12" w:name="hmcheck_a87663b41e614b2b8858e636a7113974"/>
      <w:r>
        <w:rPr>
          <w:rFonts w:hint="eastAsia" w:ascii="方正楷体_GBK" w:hAnsi="方正楷体_GBK" w:eastAsia="方正楷体_GBK" w:cs="方正楷体_GBK"/>
          <w:sz w:val="32"/>
          <w:szCs w:val="32"/>
          <w:highlight w:val="none"/>
          <w:shd w:val="clear" w:color="auto" w:fill="auto"/>
        </w:rPr>
        <w:t>公路法</w:t>
      </w:r>
      <w:bookmarkEnd w:id="12"/>
      <w:r>
        <w:rPr>
          <w:rFonts w:hint="eastAsia" w:ascii="方正楷体_GBK" w:hAnsi="方正楷体_GBK" w:eastAsia="方正楷体_GBK" w:cs="方正楷体_GBK"/>
          <w:sz w:val="32"/>
          <w:szCs w:val="32"/>
          <w:highlight w:val="none"/>
          <w:shd w:val="clear" w:color="auto" w:fill="auto"/>
        </w:rPr>
        <w:t>》第二十三条“公路建设项目应当按照国家有关规定实行法人负责制度、招标投标制度和工程监理制度</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cs="方正楷体_GBK"/>
          <w:sz w:val="32"/>
          <w:szCs w:val="32"/>
          <w:highlight w:val="none"/>
          <w:shd w:val="clear" w:color="auto" w:fill="auto"/>
          <w:lang w:val="en-US" w:eastAsia="zh-CN"/>
        </w:rPr>
        <w:t>以及</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第三十三条“农村公路建设项目由项目业主依照相关法规自主决定工程监理形式”的规定。</w:t>
      </w:r>
    </w:p>
    <w:p w14:paraId="2C51461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一</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16"/>
          <w:sz w:val="32"/>
          <w:szCs w:val="32"/>
          <w:highlight w:val="none"/>
          <w:shd w:val="clear" w:color="auto" w:fill="auto"/>
        </w:rPr>
        <w:t>县级以上人民政府交通运输主管部门应当加强</w:t>
      </w:r>
      <w:r>
        <w:rPr>
          <w:rFonts w:hint="eastAsia" w:ascii="方正仿宋_GBK" w:hAnsi="方正仿宋_GBK" w:eastAsia="方正仿宋_GBK" w:cs="方正仿宋_GBK"/>
          <w:spacing w:val="7"/>
          <w:sz w:val="32"/>
          <w:szCs w:val="32"/>
          <w:highlight w:val="none"/>
          <w:shd w:val="clear" w:color="auto" w:fill="auto"/>
        </w:rPr>
        <w:t>对农村公路建设质量、造价和施工安全的监督工作。</w:t>
      </w:r>
    </w:p>
    <w:p w14:paraId="4A085B6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县（市、区）人民政府交通运输主管部门和</w:t>
      </w:r>
      <w:r>
        <w:rPr>
          <w:rFonts w:hint="eastAsia" w:ascii="方正仿宋_GBK" w:hAnsi="方正仿宋_GBK" w:eastAsia="方正仿宋_GBK" w:cs="方正仿宋_GBK"/>
          <w:spacing w:val="4"/>
          <w:sz w:val="32"/>
          <w:szCs w:val="32"/>
          <w:highlight w:val="none"/>
          <w:shd w:val="clear" w:color="auto" w:fill="auto"/>
        </w:rPr>
        <w:t>乡（镇）人民政</w:t>
      </w:r>
      <w:r>
        <w:rPr>
          <w:rFonts w:hint="eastAsia" w:ascii="方正仿宋_GBK" w:hAnsi="方正仿宋_GBK" w:eastAsia="方正仿宋_GBK" w:cs="方正仿宋_GBK"/>
          <w:spacing w:val="5"/>
          <w:sz w:val="32"/>
          <w:szCs w:val="32"/>
          <w:highlight w:val="none"/>
          <w:shd w:val="clear" w:color="auto" w:fill="auto"/>
        </w:rPr>
        <w:t>府可以聘请技术人员或者村民代表参与农村公路建设质量、造价</w:t>
      </w:r>
      <w:r>
        <w:rPr>
          <w:rFonts w:hint="eastAsia" w:ascii="方正仿宋_GBK" w:hAnsi="方正仿宋_GBK" w:eastAsia="方正仿宋_GBK" w:cs="方正仿宋_GBK"/>
          <w:spacing w:val="4"/>
          <w:sz w:val="32"/>
          <w:szCs w:val="32"/>
          <w:highlight w:val="none"/>
          <w:shd w:val="clear" w:color="auto" w:fill="auto"/>
        </w:rPr>
        <w:t>和施工安全的监督工作。</w:t>
      </w:r>
    </w:p>
    <w:p w14:paraId="3D47C77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仿宋_GBK" w:hAnsi="方正仿宋_GBK" w:eastAsia="方正仿宋_GBK" w:cs="方正仿宋_GBK"/>
          <w:spacing w:val="4"/>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农村公路建设施工现场应当设立质量、安全责任公示牌，公</w:t>
      </w:r>
      <w:r>
        <w:rPr>
          <w:rFonts w:hint="eastAsia" w:ascii="方正仿宋_GBK" w:hAnsi="方正仿宋_GBK" w:eastAsia="方正仿宋_GBK" w:cs="方正仿宋_GBK"/>
          <w:spacing w:val="5"/>
          <w:sz w:val="32"/>
          <w:szCs w:val="32"/>
          <w:highlight w:val="none"/>
          <w:shd w:val="clear" w:color="auto" w:fill="auto"/>
        </w:rPr>
        <w:t>开有关责任单位、责任人以及主要质量、安全控制指标和</w:t>
      </w:r>
      <w:r>
        <w:rPr>
          <w:rFonts w:hint="eastAsia" w:ascii="方正仿宋_GBK" w:hAnsi="方正仿宋_GBK" w:eastAsia="方正仿宋_GBK" w:cs="方正仿宋_GBK"/>
          <w:spacing w:val="4"/>
          <w:sz w:val="32"/>
          <w:szCs w:val="32"/>
          <w:highlight w:val="none"/>
          <w:shd w:val="clear" w:color="auto" w:fill="auto"/>
        </w:rPr>
        <w:t>质量监督举报电话。</w:t>
      </w:r>
    </w:p>
    <w:p w14:paraId="1F9F943A">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【注释】本条是关于农村公路建设质量</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造价</w:t>
      </w:r>
      <w:r>
        <w:rPr>
          <w:rFonts w:hint="eastAsia" w:ascii="方正楷体_GBK" w:hAnsi="方正楷体_GBK" w:eastAsia="方正楷体_GBK" w:cs="方正楷体_GBK"/>
          <w:sz w:val="32"/>
          <w:szCs w:val="32"/>
          <w:highlight w:val="none"/>
          <w:shd w:val="clear" w:color="auto" w:fill="auto"/>
        </w:rPr>
        <w:t>和安全监督管理的规定。</w:t>
      </w:r>
    </w:p>
    <w:p w14:paraId="3327F017">
      <w:pPr>
        <w:pStyle w:val="13"/>
        <w:keepNext w:val="0"/>
        <w:keepLines w:val="0"/>
        <w:pageBreakBefore w:val="0"/>
        <w:wordWrap/>
        <w:overflowPunct/>
        <w:topLinePunct w:val="0"/>
        <w:bidi w:val="0"/>
        <w:spacing w:beforeAutospacing="0" w:afterAutospacing="0" w:line="579" w:lineRule="exact"/>
        <w:ind w:firstLine="685" w:firstLineChars="204"/>
        <w:rPr>
          <w:rFonts w:hint="eastAsia" w:ascii="Songti SC" w:hAnsi="Songti SC" w:eastAsia="方正仿宋_GB2312" w:cs="Songti SC"/>
          <w:spacing w:val="4"/>
          <w:sz w:val="32"/>
          <w:szCs w:val="32"/>
          <w:highlight w:val="none"/>
          <w:shd w:val="clear" w:color="auto" w:fill="auto"/>
        </w:rPr>
      </w:pPr>
      <w:r>
        <w:rPr>
          <w:rFonts w:hint="eastAsia" w:ascii="方正楷体_GBK" w:hAnsi="方正楷体_GBK" w:eastAsia="方正楷体_GBK" w:cs="方正楷体_GBK"/>
          <w:spacing w:val="8"/>
          <w:sz w:val="32"/>
          <w:szCs w:val="32"/>
          <w:highlight w:val="none"/>
          <w:shd w:val="clear" w:color="auto" w:fill="auto"/>
          <w:lang w:val="en-US" w:eastAsia="zh-CN"/>
        </w:rPr>
        <w:t>沿用原</w:t>
      </w:r>
      <w:r>
        <w:rPr>
          <w:rFonts w:hint="eastAsia" w:ascii="方正楷体_GBK" w:hAnsi="方正楷体_GBK" w:eastAsia="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pacing w:val="8"/>
          <w:sz w:val="32"/>
          <w:szCs w:val="32"/>
          <w:highlight w:val="none"/>
          <w:shd w:val="clear" w:color="auto" w:fill="auto"/>
          <w:lang w:val="en-US" w:eastAsia="zh-CN"/>
        </w:rPr>
        <w:t>第十八条规定，</w:t>
      </w:r>
      <w:r>
        <w:rPr>
          <w:rFonts w:hint="eastAsia" w:ascii="方正楷体_GBK" w:hAnsi="方正楷体_GBK" w:eastAsia="方正楷体_GBK" w:cs="方正楷体_GBK"/>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第三十四条“农村公路建设项目应当遵守工程质量和安全监督管理相关法规规定。”以及第三十八条“鼓励聘请技术专家或者动员当地群众代表参与农村公路建设项目质量和安全监督工作”的规定。</w:t>
      </w:r>
    </w:p>
    <w:p w14:paraId="48985F3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5"/>
          <w:sz w:val="32"/>
          <w:szCs w:val="32"/>
          <w:highlight w:val="none"/>
          <w:shd w:val="clear" w:color="auto" w:fill="auto"/>
          <w:lang w:eastAsia="zh-CN"/>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二</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Songti SC" w:hAnsi="Songti SC" w:eastAsia="方正仿宋_GB2312" w:cs="Songti SC"/>
          <w:spacing w:val="16"/>
          <w:sz w:val="32"/>
          <w:szCs w:val="32"/>
          <w:highlight w:val="none"/>
          <w:shd w:val="clear" w:color="auto" w:fill="auto"/>
        </w:rPr>
        <w:t>农村公路建设项目应当建立安全生产责任制</w:t>
      </w:r>
      <w:r>
        <w:rPr>
          <w:rFonts w:hint="eastAsia" w:ascii="方正仿宋_GBK" w:hAnsi="方正仿宋_GBK" w:eastAsia="方正仿宋_GBK" w:cs="方正仿宋_GBK"/>
          <w:spacing w:val="5"/>
          <w:sz w:val="32"/>
          <w:szCs w:val="32"/>
          <w:highlight w:val="none"/>
          <w:shd w:val="clear" w:color="auto" w:fill="auto"/>
        </w:rPr>
        <w:t>和工程质量责任追究制。农村公路设计、建设、施工和监理单位</w:t>
      </w:r>
      <w:r>
        <w:rPr>
          <w:rFonts w:hint="eastAsia" w:ascii="方正仿宋_GBK" w:hAnsi="方正仿宋_GBK" w:eastAsia="方正仿宋_GBK" w:cs="方正仿宋_GBK"/>
          <w:spacing w:val="4"/>
          <w:sz w:val="32"/>
          <w:szCs w:val="32"/>
          <w:highlight w:val="none"/>
          <w:shd w:val="clear" w:color="auto" w:fill="auto"/>
        </w:rPr>
        <w:t>应当按照职责，建立质量安全责任人档案，明确安全、质量管理</w:t>
      </w:r>
      <w:r>
        <w:rPr>
          <w:rFonts w:hint="eastAsia" w:ascii="方正仿宋_GBK" w:hAnsi="方正仿宋_GBK" w:eastAsia="方正仿宋_GBK" w:cs="方正仿宋_GBK"/>
          <w:spacing w:val="5"/>
          <w:sz w:val="32"/>
          <w:szCs w:val="32"/>
          <w:highlight w:val="none"/>
          <w:shd w:val="clear" w:color="auto" w:fill="auto"/>
        </w:rPr>
        <w:t>责任，落实安全、质量保证措施，实行建设质量缺陷责任期制度</w:t>
      </w:r>
      <w:r>
        <w:rPr>
          <w:rFonts w:hint="eastAsia" w:ascii="方正仿宋_GBK" w:hAnsi="方正仿宋_GBK" w:eastAsia="方正仿宋_GBK" w:cs="方正仿宋_GBK"/>
          <w:spacing w:val="5"/>
          <w:sz w:val="32"/>
          <w:szCs w:val="32"/>
          <w:highlight w:val="none"/>
          <w:shd w:val="clear" w:color="auto" w:fill="auto"/>
          <w:lang w:eastAsia="zh-CN"/>
        </w:rPr>
        <w:t>。</w:t>
      </w:r>
    </w:p>
    <w:p w14:paraId="6567F016">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【注释】本条是关于农村公路质量和安全责任制度的规定。</w:t>
      </w:r>
    </w:p>
    <w:p w14:paraId="72CEC841">
      <w:pPr>
        <w:pStyle w:val="7"/>
        <w:keepNext w:val="0"/>
        <w:keepLines w:val="0"/>
        <w:pageBreakBefore w:val="0"/>
        <w:wordWrap/>
        <w:overflowPunct/>
        <w:topLinePunct w:val="0"/>
        <w:bidi w:val="0"/>
        <w:spacing w:before="0" w:beforeAutospacing="0" w:afterAutospacing="0" w:line="579" w:lineRule="exact"/>
        <w:ind w:firstLine="640"/>
        <w:jc w:val="both"/>
        <w:rPr>
          <w:rFonts w:hint="default" w:ascii="方正楷体_GBK" w:hAnsi="方正楷体_GBK" w:eastAsia="方正楷体_GBK" w:cs="方正楷体_GBK"/>
          <w:spacing w:val="5"/>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沿用</w:t>
      </w:r>
      <w:r>
        <w:rPr>
          <w:rFonts w:hint="eastAsia" w:ascii="方正楷体_GBK" w:hAnsi="方正楷体_GBK" w:eastAsia="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pacing w:val="8"/>
          <w:sz w:val="32"/>
          <w:szCs w:val="32"/>
          <w:highlight w:val="none"/>
          <w:shd w:val="clear" w:color="auto" w:fill="auto"/>
          <w:lang w:val="en-US" w:eastAsia="zh-CN"/>
        </w:rPr>
        <w:t>第十九条规定。符合《公路水运工程安全生产监督管理办法》（交通运输部令2017年第25号）</w:t>
      </w:r>
      <w:r>
        <w:rPr>
          <w:rFonts w:hint="eastAsia" w:ascii="方正楷体_GBK" w:hAnsi="方正楷体_GBK" w:eastAsia="方正楷体_GBK" w:cs="方正楷体_GBK"/>
          <w:b w:val="0"/>
          <w:bCs w:val="0"/>
          <w:i w:val="0"/>
          <w:iCs w:val="0"/>
          <w:caps w:val="0"/>
          <w:color w:val="000000"/>
          <w:spacing w:val="8"/>
          <w:sz w:val="32"/>
          <w:szCs w:val="32"/>
          <w:highlight w:val="none"/>
          <w:shd w:val="clear" w:color="auto" w:fill="auto"/>
        </w:rPr>
        <w:t>第三十五条</w:t>
      </w:r>
      <w:r>
        <w:rPr>
          <w:rFonts w:hint="eastAsia" w:ascii="方正楷体_GBK" w:hAnsi="方正楷体_GBK" w:eastAsia="方正楷体_GBK" w:cs="方正楷体_GBK"/>
          <w:b w:val="0"/>
          <w:bCs w:val="0"/>
          <w:i w:val="0"/>
          <w:iCs w:val="0"/>
          <w:caps w:val="0"/>
          <w:color w:val="000000"/>
          <w:spacing w:val="8"/>
          <w:sz w:val="32"/>
          <w:szCs w:val="32"/>
          <w:highlight w:val="none"/>
          <w:shd w:val="clear" w:color="auto" w:fill="auto"/>
          <w:lang w:val="en-US" w:eastAsia="zh-CN"/>
        </w:rPr>
        <w:t>第二款：“</w:t>
      </w:r>
      <w:r>
        <w:rPr>
          <w:rFonts w:hint="eastAsia" w:ascii="方正楷体_GBK" w:hAnsi="方正楷体_GBK" w:eastAsia="方正楷体_GBK" w:cs="方正楷体_GBK"/>
          <w:i w:val="0"/>
          <w:iCs w:val="0"/>
          <w:caps w:val="0"/>
          <w:color w:val="000000"/>
          <w:spacing w:val="8"/>
          <w:sz w:val="32"/>
          <w:szCs w:val="32"/>
          <w:highlight w:val="none"/>
          <w:shd w:val="clear" w:color="auto" w:fill="auto"/>
        </w:rPr>
        <w:t>项目负责人对项目安全生产工作负有下列职责：（一）建立项目安全生产责任制，实施相应的考核与奖惩</w:t>
      </w:r>
      <w:r>
        <w:rPr>
          <w:rFonts w:hint="eastAsia" w:ascii="方正楷体_GBK" w:hAnsi="方正楷体_GBK" w:eastAsia="方正楷体_GBK" w:cs="方正楷体_GBK"/>
          <w:i w:val="0"/>
          <w:iCs w:val="0"/>
          <w:caps w:val="0"/>
          <w:color w:val="000000"/>
          <w:spacing w:val="8"/>
          <w:sz w:val="32"/>
          <w:szCs w:val="32"/>
          <w:highlight w:val="none"/>
          <w:shd w:val="clear" w:color="auto" w:fill="auto"/>
          <w:lang w:val="en-US" w:eastAsia="zh-CN"/>
        </w:rPr>
        <w:t>……”及</w:t>
      </w:r>
      <w:bookmarkStart w:id="13" w:name="hmcheck_eb6179ef625f4fbf93e13ba3f8d7fec8"/>
      <w:r>
        <w:rPr>
          <w:rFonts w:hint="eastAsia" w:ascii="方正楷体_GBK" w:hAnsi="方正楷体_GBK" w:eastAsia="方正楷体_GBK" w:cs="方正楷体_GBK"/>
          <w:i w:val="0"/>
          <w:iCs w:val="0"/>
          <w:caps w:val="0"/>
          <w:color w:val="000000"/>
          <w:spacing w:val="8"/>
          <w:sz w:val="32"/>
          <w:szCs w:val="32"/>
          <w:highlight w:val="none"/>
          <w:shd w:val="clear" w:color="auto" w:fill="auto"/>
          <w:lang w:val="en-US" w:eastAsia="zh-CN"/>
        </w:rPr>
        <w:t>《建设工程质量管理条例》</w:t>
      </w:r>
      <w:bookmarkEnd w:id="13"/>
      <w:r>
        <w:rPr>
          <w:rFonts w:hint="eastAsia" w:ascii="方正楷体_GBK" w:hAnsi="方正楷体_GBK" w:eastAsia="方正楷体_GBK" w:cs="方正楷体_GBK"/>
          <w:i w:val="0"/>
          <w:iCs w:val="0"/>
          <w:caps w:val="0"/>
          <w:color w:val="000000"/>
          <w:spacing w:val="8"/>
          <w:sz w:val="32"/>
          <w:szCs w:val="32"/>
          <w:highlight w:val="none"/>
          <w:shd w:val="clear" w:color="auto" w:fill="auto"/>
          <w:lang w:val="en-US" w:eastAsia="zh-CN"/>
        </w:rPr>
        <w:t>（国务院令第714号）相关规定。</w:t>
      </w:r>
    </w:p>
    <w:p w14:paraId="7A5035F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三</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农村公路建设项目完工后，交工验收由项目法</w:t>
      </w:r>
      <w:r>
        <w:rPr>
          <w:rFonts w:hint="eastAsia" w:ascii="方正仿宋_GBK" w:hAnsi="方正仿宋_GBK" w:eastAsia="方正仿宋_GBK" w:cs="方正仿宋_GBK"/>
          <w:spacing w:val="5"/>
          <w:sz w:val="32"/>
          <w:szCs w:val="32"/>
          <w:highlight w:val="none"/>
          <w:shd w:val="clear" w:color="auto" w:fill="auto"/>
        </w:rPr>
        <w:t>人负责，竣工验收由交通运输主管部门</w:t>
      </w:r>
      <w:r>
        <w:rPr>
          <w:rFonts w:hint="eastAsia" w:ascii="方正仿宋_GBK" w:hAnsi="方正仿宋_GBK" w:eastAsia="方正仿宋_GBK" w:cs="方正仿宋_GBK"/>
          <w:spacing w:val="4"/>
          <w:sz w:val="32"/>
          <w:szCs w:val="32"/>
          <w:highlight w:val="none"/>
          <w:shd w:val="clear" w:color="auto" w:fill="auto"/>
        </w:rPr>
        <w:t>按照农村公路建设项目审批权限</w:t>
      </w:r>
      <w:r>
        <w:rPr>
          <w:rFonts w:hint="eastAsia" w:ascii="方正仿宋_GBK" w:hAnsi="方正仿宋_GBK" w:eastAsia="方正仿宋_GBK" w:cs="方正仿宋_GBK"/>
          <w:spacing w:val="4"/>
          <w:sz w:val="32"/>
          <w:szCs w:val="32"/>
          <w:highlight w:val="none"/>
          <w:shd w:val="clear" w:color="auto" w:fill="auto"/>
          <w:lang w:eastAsia="zh-CN"/>
        </w:rPr>
        <w:t>组织，</w:t>
      </w:r>
      <w:r>
        <w:rPr>
          <w:rFonts w:hint="eastAsia" w:ascii="方正黑体_GBK" w:hAnsi="方正黑体_GBK" w:eastAsia="方正黑体_GBK" w:cs="方正黑体_GBK"/>
          <w:color w:val="auto"/>
          <w:spacing w:val="0"/>
          <w:sz w:val="32"/>
          <w:szCs w:val="32"/>
          <w:highlight w:val="none"/>
          <w:shd w:val="clear" w:color="auto" w:fill="auto"/>
          <w:lang w:val="en-US" w:eastAsia="zh-CN"/>
        </w:rPr>
        <w:t>并邀请</w:t>
      </w:r>
      <w:r>
        <w:rPr>
          <w:rFonts w:hint="eastAsia" w:ascii="方正黑体_GBK" w:hAnsi="方正黑体_GBK" w:eastAsia="方正黑体_GBK" w:cs="方正黑体_GBK"/>
          <w:color w:val="auto"/>
          <w:sz w:val="32"/>
          <w:szCs w:val="32"/>
          <w:highlight w:val="none"/>
          <w:shd w:val="clear" w:color="auto" w:fill="auto"/>
          <w:lang w:val="en-US" w:eastAsia="zh-CN"/>
        </w:rPr>
        <w:t>公安、应急管理等部门参加</w:t>
      </w:r>
      <w:r>
        <w:rPr>
          <w:rFonts w:hint="eastAsia" w:ascii="方正仿宋_GBK" w:hAnsi="方正仿宋_GBK" w:eastAsia="方正仿宋_GBK" w:cs="方正仿宋_GBK"/>
          <w:spacing w:val="5"/>
          <w:sz w:val="32"/>
          <w:szCs w:val="32"/>
          <w:highlight w:val="none"/>
          <w:shd w:val="clear" w:color="auto" w:fill="auto"/>
        </w:rPr>
        <w:t>。交工</w:t>
      </w:r>
      <w:r>
        <w:rPr>
          <w:rFonts w:hint="eastAsia" w:ascii="方正仿宋_GBK" w:hAnsi="方正仿宋_GBK" w:eastAsia="方正仿宋_GBK" w:cs="方正仿宋_GBK"/>
          <w:spacing w:val="5"/>
          <w:sz w:val="32"/>
          <w:szCs w:val="32"/>
          <w:highlight w:val="none"/>
          <w:shd w:val="clear" w:color="auto" w:fill="auto"/>
          <w:lang w:eastAsia="zh-CN"/>
        </w:rPr>
        <w:t>、</w:t>
      </w:r>
      <w:r>
        <w:rPr>
          <w:rFonts w:hint="eastAsia" w:ascii="方正仿宋_GBK" w:hAnsi="方正仿宋_GBK" w:eastAsia="方正仿宋_GBK" w:cs="方正仿宋_GBK"/>
          <w:spacing w:val="5"/>
          <w:sz w:val="32"/>
          <w:szCs w:val="32"/>
          <w:highlight w:val="none"/>
          <w:shd w:val="clear" w:color="auto" w:fill="auto"/>
        </w:rPr>
        <w:t>竣工验收根</w:t>
      </w:r>
      <w:r>
        <w:rPr>
          <w:rFonts w:hint="eastAsia" w:ascii="方正仿宋_GBK" w:hAnsi="方正仿宋_GBK" w:eastAsia="方正仿宋_GBK" w:cs="方正仿宋_GBK"/>
          <w:spacing w:val="4"/>
          <w:sz w:val="32"/>
          <w:szCs w:val="32"/>
          <w:highlight w:val="none"/>
          <w:shd w:val="clear" w:color="auto" w:fill="auto"/>
        </w:rPr>
        <w:t>据有</w:t>
      </w:r>
      <w:r>
        <w:rPr>
          <w:rFonts w:hint="eastAsia" w:ascii="方正仿宋_GBK" w:hAnsi="方正仿宋_GBK" w:eastAsia="方正仿宋_GBK" w:cs="方正仿宋_GBK"/>
          <w:spacing w:val="6"/>
          <w:sz w:val="32"/>
          <w:szCs w:val="32"/>
          <w:highlight w:val="none"/>
          <w:shd w:val="clear" w:color="auto" w:fill="auto"/>
        </w:rPr>
        <w:t>关规定和实际情况可以合并进行。</w:t>
      </w:r>
    </w:p>
    <w:p w14:paraId="2707728A">
      <w:pPr>
        <w:keepNext w:val="0"/>
        <w:keepLines w:val="0"/>
        <w:pageBreakBefore w:val="0"/>
        <w:kinsoku/>
        <w:wordWrap/>
        <w:overflowPunct/>
        <w:topLinePunct w:val="0"/>
        <w:bidi w:val="0"/>
        <w:spacing w:beforeAutospacing="0" w:afterAutospacing="0" w:line="579" w:lineRule="exact"/>
        <w:ind w:firstLine="629"/>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【注释】本条是关于农村公路建设项目交工、竣工验收制度的规定。</w:t>
      </w:r>
    </w:p>
    <w:p w14:paraId="548D7E8D">
      <w:pPr>
        <w:keepNext w:val="0"/>
        <w:keepLines w:val="0"/>
        <w:pageBreakBefore w:val="0"/>
        <w:kinsoku/>
        <w:wordWrap/>
        <w:overflowPunct/>
        <w:topLinePunct w:val="0"/>
        <w:bidi w:val="0"/>
        <w:spacing w:beforeAutospacing="0" w:afterAutospacing="0" w:line="579" w:lineRule="exact"/>
        <w:ind w:firstLine="629"/>
        <w:jc w:val="both"/>
        <w:rPr>
          <w:rFonts w:hint="default" w:ascii="方正黑体_GBK" w:hAnsi="方正黑体_GBK" w:eastAsia="方正黑体_GBK" w:cs="方正黑体_GBK"/>
          <w:spacing w:val="8"/>
          <w:sz w:val="32"/>
          <w:szCs w:val="32"/>
          <w:highlight w:val="none"/>
          <w:shd w:val="clear" w:color="auto" w:fill="auto"/>
          <w:lang w:val="en-US"/>
        </w:rPr>
      </w:pPr>
      <w:r>
        <w:rPr>
          <w:rFonts w:hint="eastAsia" w:ascii="方正楷体_GBK" w:hAnsi="方正楷体_GBK" w:eastAsia="方正楷体_GBK" w:cs="方正楷体_GBK"/>
          <w:sz w:val="32"/>
          <w:szCs w:val="32"/>
          <w:highlight w:val="none"/>
          <w:shd w:val="clear" w:color="auto" w:fill="auto"/>
          <w:lang w:val="en-US" w:eastAsia="zh-CN"/>
        </w:rPr>
        <w:t>参照</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国务院关于加强道路交通安全工作的意见</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color w:val="000000"/>
          <w:kern w:val="0"/>
          <w:sz w:val="32"/>
          <w:szCs w:val="32"/>
          <w:highlight w:val="none"/>
          <w:shd w:val="clear" w:color="auto" w:fill="auto"/>
          <w:lang w:val="en-US" w:eastAsia="zh-CN"/>
        </w:rPr>
        <w:t>国发</w:t>
      </w:r>
      <w:r>
        <w:rPr>
          <w:rFonts w:hint="eastAsia" w:ascii="仿宋_GB2312" w:hAnsi="仿宋_GB2312" w:eastAsia="仿宋_GB2312" w:cs="仿宋_GB2312"/>
          <w:color w:val="000000"/>
          <w:kern w:val="0"/>
          <w:sz w:val="32"/>
          <w:szCs w:val="32"/>
          <w:highlight w:val="none"/>
          <w:shd w:val="clear" w:color="auto" w:fill="auto"/>
          <w:lang w:val="en-US" w:eastAsia="zh-CN"/>
        </w:rPr>
        <w:t>〔</w:t>
      </w:r>
      <w:r>
        <w:rPr>
          <w:rFonts w:hint="eastAsia" w:ascii="宋体" w:hAnsi="宋体" w:eastAsia="宋体" w:cs="宋体"/>
          <w:color w:val="000000"/>
          <w:kern w:val="0"/>
          <w:sz w:val="32"/>
          <w:szCs w:val="32"/>
          <w:highlight w:val="none"/>
          <w:shd w:val="clear" w:color="auto" w:fill="auto"/>
          <w:lang w:val="en-US" w:eastAsia="zh-CN"/>
        </w:rPr>
        <w:t>2012</w:t>
      </w:r>
      <w:r>
        <w:rPr>
          <w:rFonts w:hint="eastAsia" w:ascii="仿宋_GB2312" w:hAnsi="仿宋_GB2312" w:eastAsia="仿宋_GB2312" w:cs="仿宋_GB2312"/>
          <w:color w:val="000000"/>
          <w:kern w:val="0"/>
          <w:sz w:val="32"/>
          <w:szCs w:val="32"/>
          <w:highlight w:val="none"/>
          <w:shd w:val="clear" w:color="auto" w:fill="auto"/>
          <w:lang w:val="en-US" w:eastAsia="zh-CN"/>
        </w:rPr>
        <w:t>〕30号</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国务院办公厅关于实施公路安全生命防护工程的意见</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color w:val="000000"/>
          <w:kern w:val="0"/>
          <w:sz w:val="32"/>
          <w:szCs w:val="32"/>
          <w:highlight w:val="none"/>
          <w:shd w:val="clear" w:color="auto" w:fill="auto"/>
          <w:lang w:val="en-US" w:eastAsia="zh-CN"/>
        </w:rPr>
        <w:t>国办发</w:t>
      </w:r>
      <w:r>
        <w:rPr>
          <w:rFonts w:hint="eastAsia" w:ascii="仿宋_GB2312" w:hAnsi="仿宋_GB2312" w:eastAsia="仿宋_GB2312" w:cs="仿宋_GB2312"/>
          <w:color w:val="000000"/>
          <w:kern w:val="0"/>
          <w:sz w:val="32"/>
          <w:szCs w:val="32"/>
          <w:highlight w:val="none"/>
          <w:shd w:val="clear" w:color="auto" w:fill="auto"/>
          <w:lang w:val="en-US" w:eastAsia="zh-CN"/>
        </w:rPr>
        <w:t>〔</w:t>
      </w:r>
      <w:r>
        <w:rPr>
          <w:rFonts w:hint="eastAsia" w:ascii="宋体" w:hAnsi="宋体" w:eastAsia="宋体" w:cs="宋体"/>
          <w:color w:val="000000"/>
          <w:kern w:val="0"/>
          <w:sz w:val="32"/>
          <w:szCs w:val="32"/>
          <w:highlight w:val="none"/>
          <w:shd w:val="clear" w:color="auto" w:fill="auto"/>
          <w:lang w:val="en-US" w:eastAsia="zh-CN"/>
        </w:rPr>
        <w:t>2014</w:t>
      </w:r>
      <w:r>
        <w:rPr>
          <w:rFonts w:hint="eastAsia" w:ascii="仿宋_GB2312" w:hAnsi="仿宋_GB2312" w:eastAsia="仿宋_GB2312" w:cs="仿宋_GB2312"/>
          <w:color w:val="000000"/>
          <w:kern w:val="0"/>
          <w:sz w:val="32"/>
          <w:szCs w:val="32"/>
          <w:highlight w:val="none"/>
          <w:shd w:val="clear" w:color="auto" w:fill="auto"/>
          <w:lang w:val="en-US" w:eastAsia="zh-CN"/>
        </w:rPr>
        <w:t>〕55号</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明确公路工程验收应当吸收安全监管部门人员参加，结合我省农村公路实际，对原《云南省农村公路条例》</w:t>
      </w:r>
      <w:r>
        <w:rPr>
          <w:rFonts w:hint="eastAsia" w:ascii="方正楷体_GBK" w:hAnsi="方正楷体_GBK" w:eastAsia="方正楷体_GBK" w:cs="方正楷体_GBK"/>
          <w:spacing w:val="8"/>
          <w:sz w:val="32"/>
          <w:szCs w:val="32"/>
          <w:highlight w:val="none"/>
          <w:shd w:val="clear" w:color="auto" w:fill="auto"/>
          <w:lang w:val="en-US" w:eastAsia="zh-CN"/>
        </w:rPr>
        <w:t>第二十条进行修改完善</w:t>
      </w:r>
      <w:r>
        <w:rPr>
          <w:rFonts w:hint="eastAsia" w:ascii="方正楷体_GBK" w:hAnsi="方正楷体_GBK" w:eastAsia="方正楷体_GBK" w:cs="方正楷体_GBK"/>
          <w:sz w:val="32"/>
          <w:szCs w:val="32"/>
          <w:highlight w:val="none"/>
          <w:shd w:val="clear" w:color="auto" w:fill="auto"/>
          <w:lang w:val="en-US" w:eastAsia="zh-CN"/>
        </w:rPr>
        <w:t>。</w:t>
      </w:r>
    </w:p>
    <w:p w14:paraId="0A7F170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16"/>
          <w:sz w:val="32"/>
          <w:szCs w:val="32"/>
          <w:highlight w:val="none"/>
          <w:shd w:val="clear" w:color="auto" w:fill="auto"/>
        </w:rPr>
        <w:t>农村公路建设项目法人应当按照档案管理有</w:t>
      </w:r>
      <w:r>
        <w:rPr>
          <w:rFonts w:hint="eastAsia" w:ascii="方正仿宋_GBK" w:hAnsi="方正仿宋_GBK" w:eastAsia="方正仿宋_GBK" w:cs="方正仿宋_GBK"/>
          <w:spacing w:val="5"/>
          <w:sz w:val="32"/>
          <w:szCs w:val="32"/>
          <w:highlight w:val="none"/>
          <w:shd w:val="clear" w:color="auto" w:fill="auto"/>
        </w:rPr>
        <w:t>关规定，建立工程档案，竣工验收后移交农村公路养护管理单位</w:t>
      </w:r>
      <w:r>
        <w:rPr>
          <w:rFonts w:hint="eastAsia" w:ascii="方正仿宋_GBK" w:hAnsi="方正仿宋_GBK" w:eastAsia="方正仿宋_GBK" w:cs="方正仿宋_GBK"/>
          <w:spacing w:val="-1"/>
          <w:sz w:val="32"/>
          <w:szCs w:val="32"/>
          <w:highlight w:val="none"/>
          <w:shd w:val="clear" w:color="auto" w:fill="auto"/>
        </w:rPr>
        <w:t>保存使用。</w:t>
      </w:r>
    </w:p>
    <w:p w14:paraId="19F893D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县（市、区）以上人民政府交通运输主管部门应当按照规定核查、更新本行政区域内农村公路基础数据库、电子地图等信息</w:t>
      </w:r>
      <w:r>
        <w:rPr>
          <w:rFonts w:hint="eastAsia" w:ascii="方正黑体_GBK" w:hAnsi="方正黑体_GBK" w:eastAsia="方正黑体_GBK" w:cs="方正黑体_GBK"/>
          <w:spacing w:val="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确保数据真实准确。</w:t>
      </w:r>
    </w:p>
    <w:p w14:paraId="2FFF1D6C">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【注释】本条是关于农村公路工程档案管理</w:t>
      </w:r>
      <w:r>
        <w:rPr>
          <w:rFonts w:hint="eastAsia" w:ascii="方正楷体_GBK" w:hAnsi="方正楷体_GBK" w:eastAsia="方正楷体_GBK" w:cs="方正楷体_GBK"/>
          <w:sz w:val="32"/>
          <w:szCs w:val="32"/>
          <w:highlight w:val="none"/>
          <w:shd w:val="clear" w:color="auto" w:fill="auto"/>
          <w:lang w:val="en-US" w:eastAsia="zh-CN"/>
        </w:rPr>
        <w:t>和基础数据更新</w:t>
      </w:r>
      <w:r>
        <w:rPr>
          <w:rFonts w:hint="eastAsia" w:ascii="方正楷体_GBK" w:hAnsi="方正楷体_GBK" w:eastAsia="方正楷体_GBK" w:cs="方正楷体_GBK"/>
          <w:sz w:val="32"/>
          <w:szCs w:val="32"/>
          <w:highlight w:val="none"/>
          <w:shd w:val="clear" w:color="auto" w:fill="auto"/>
        </w:rPr>
        <w:t>的规定。</w:t>
      </w:r>
    </w:p>
    <w:p w14:paraId="1A1826FA">
      <w:pPr>
        <w:pStyle w:val="13"/>
        <w:keepNext w:val="0"/>
        <w:keepLines w:val="0"/>
        <w:pageBreakBefore w:val="0"/>
        <w:wordWrap/>
        <w:overflowPunct/>
        <w:topLinePunct w:val="0"/>
        <w:bidi w:val="0"/>
        <w:spacing w:beforeAutospacing="0" w:afterAutospacing="0" w:line="579" w:lineRule="exact"/>
        <w:ind w:firstLine="630"/>
        <w:rPr>
          <w:rFonts w:hint="eastAsia" w:ascii="方正楷体_GBK" w:hAnsi="方正楷体_GBK" w:eastAsia="方正楷体_GBK" w:cs="方正楷体_GBK"/>
          <w:spacing w:val="4"/>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第一款是项目法人档案管理责任的规定。沿用原《云南省农村公路条例》第二十一条，符合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第四十四条第二款“县级以上交通运输主管部门应当及时组织做好基础数据统计、更新和施工资料归档工作”</w:t>
      </w:r>
      <w:r>
        <w:rPr>
          <w:rFonts w:hint="eastAsia" w:ascii="方正楷体_GBK" w:hAnsi="方正楷体_GBK" w:eastAsia="方正楷体_GBK" w:cs="方正楷体_GBK"/>
          <w:sz w:val="32"/>
          <w:szCs w:val="32"/>
          <w:highlight w:val="none"/>
          <w:shd w:val="clear" w:color="auto" w:fill="auto"/>
        </w:rPr>
        <w:t>的规定。</w:t>
      </w:r>
    </w:p>
    <w:p w14:paraId="75D05CE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default"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第二款是关于农村公路基础数据更新的规定。</w:t>
      </w:r>
      <w:r>
        <w:rPr>
          <w:rFonts w:hint="eastAsia" w:ascii="方正楷体_GBK" w:hAnsi="方正楷体_GBK" w:cs="方正楷体_GBK"/>
          <w:spacing w:val="8"/>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第四十四条</w:t>
      </w:r>
      <w:r>
        <w:rPr>
          <w:rFonts w:hint="eastAsia" w:ascii="方正楷体_GBK" w:hAnsi="方正楷体_GBK" w:cs="方正楷体_GBK"/>
          <w:sz w:val="32"/>
          <w:szCs w:val="32"/>
          <w:highlight w:val="none"/>
          <w:shd w:val="clear" w:color="auto" w:fill="auto"/>
          <w:lang w:val="en-US" w:eastAsia="zh-CN"/>
        </w:rPr>
        <w:t>“及时组织做好基础数据统计、更新”，参考</w:t>
      </w:r>
      <w:r>
        <w:rPr>
          <w:rFonts w:hint="eastAsia" w:ascii="方正楷体_GBK" w:hAnsi="方正楷体_GBK" w:eastAsia="方正楷体_GBK" w:cs="方正楷体_GBK"/>
          <w:sz w:val="32"/>
          <w:szCs w:val="32"/>
          <w:highlight w:val="none"/>
          <w:shd w:val="clear" w:color="auto" w:fill="auto"/>
        </w:rPr>
        <w:t>《四川省农村公路条例》第</w:t>
      </w:r>
      <w:r>
        <w:rPr>
          <w:rFonts w:hint="eastAsia" w:ascii="方正楷体_GBK" w:hAnsi="方正楷体_GBK" w:cs="方正楷体_GBK"/>
          <w:sz w:val="32"/>
          <w:szCs w:val="32"/>
          <w:highlight w:val="none"/>
          <w:shd w:val="clear" w:color="auto" w:fill="auto"/>
          <w:lang w:val="en-US" w:eastAsia="zh-CN"/>
        </w:rPr>
        <w:t>二十九</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cs="方正楷体_GBK"/>
          <w:sz w:val="32"/>
          <w:szCs w:val="32"/>
          <w:highlight w:val="none"/>
          <w:shd w:val="clear" w:color="auto" w:fill="auto"/>
          <w:lang w:val="en-US" w:eastAsia="zh-CN"/>
        </w:rPr>
        <w:t>第二款“县级以上地方人民政府交通运输主管部门应当按照规定核查、更新本行政区域内农村公路基础数据库、电子地图等信息，确保数据真实准确”的规定，</w:t>
      </w:r>
      <w:r>
        <w:rPr>
          <w:rFonts w:hint="eastAsia" w:ascii="方正楷体_GBK" w:hAnsi="方正楷体_GBK" w:eastAsia="方正楷体_GBK" w:cs="方正楷体_GBK"/>
          <w:sz w:val="32"/>
          <w:szCs w:val="32"/>
          <w:highlight w:val="none"/>
          <w:shd w:val="clear" w:color="auto" w:fill="auto"/>
          <w:lang w:val="en-US" w:eastAsia="zh-CN"/>
        </w:rPr>
        <w:t>结合我省农村公路实际</w:t>
      </w:r>
      <w:r>
        <w:rPr>
          <w:rFonts w:hint="eastAsia" w:ascii="方正楷体_GBK" w:hAnsi="方正楷体_GBK" w:cs="方正楷体_GBK"/>
          <w:sz w:val="32"/>
          <w:szCs w:val="32"/>
          <w:highlight w:val="none"/>
          <w:shd w:val="clear" w:color="auto" w:fill="auto"/>
          <w:lang w:val="en-US" w:eastAsia="zh-CN"/>
        </w:rPr>
        <w:t>拟定，旨在强化交通运输主管部门对农村公路基础数据的动态核查与更新职责，确保基础数据库信息的真实、准确与现势性，为农村公路的长期养护、管理、运营和决策提供可靠依据。</w:t>
      </w:r>
    </w:p>
    <w:p w14:paraId="37A4913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8"/>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8"/>
          <w:sz w:val="32"/>
          <w:szCs w:val="32"/>
          <w:highlight w:val="none"/>
          <w:shd w:val="clear" w:color="auto" w:fill="auto"/>
        </w:rPr>
        <w:t>县道、乡道两侧边沟（截水沟、坡脚护坡道）外缘起不少于</w:t>
      </w:r>
      <w:r>
        <w:rPr>
          <w:rFonts w:hint="eastAsia" w:asciiTheme="minorEastAsia" w:hAnsiTheme="minorEastAsia" w:eastAsiaTheme="minorEastAsia" w:cstheme="minorEastAsia"/>
          <w:spacing w:val="8"/>
          <w:sz w:val="32"/>
          <w:szCs w:val="32"/>
          <w:highlight w:val="none"/>
          <w:shd w:val="clear" w:color="auto" w:fill="auto"/>
        </w:rPr>
        <w:t>1</w:t>
      </w:r>
      <w:r>
        <w:rPr>
          <w:rFonts w:hint="eastAsia" w:ascii="方正仿宋_GBK" w:hAnsi="方正仿宋_GBK" w:eastAsia="方正仿宋_GBK" w:cs="方正仿宋_GBK"/>
          <w:spacing w:val="8"/>
          <w:sz w:val="32"/>
          <w:szCs w:val="32"/>
          <w:highlight w:val="none"/>
          <w:shd w:val="clear" w:color="auto" w:fill="auto"/>
        </w:rPr>
        <w:t>米的土地为县道、乡道用地范围。村道用地范围由村民委员会通过村民会议或者村民代表会议确定。</w:t>
      </w:r>
    </w:p>
    <w:p w14:paraId="1765D38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8"/>
          <w:sz w:val="32"/>
          <w:szCs w:val="32"/>
          <w:highlight w:val="none"/>
          <w:shd w:val="clear" w:color="auto" w:fill="auto"/>
        </w:rPr>
        <w:t>农村公路用地范围内的土地按照公路用地或者农用地规划控制管理。</w:t>
      </w:r>
    </w:p>
    <w:p w14:paraId="0FE37956">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【注释】本条是关于明确农村公路用地范围的规定。</w:t>
      </w:r>
    </w:p>
    <w:p w14:paraId="2E5B041D">
      <w:pPr>
        <w:pStyle w:val="13"/>
        <w:keepNext w:val="0"/>
        <w:keepLines w:val="0"/>
        <w:pageBreakBefore w:val="0"/>
        <w:wordWrap/>
        <w:overflowPunct/>
        <w:topLinePunct w:val="0"/>
        <w:bidi w:val="0"/>
        <w:spacing w:beforeAutospacing="0" w:afterAutospacing="0" w:line="579" w:lineRule="exact"/>
        <w:ind w:firstLine="652" w:firstLineChars="204"/>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沿用原《云南省农村公路条例》第二十二条规定，符合《</w:t>
      </w:r>
      <w:bookmarkStart w:id="14" w:name="hmcheck_12c09849d2324d57a78bbe3a62d48663"/>
      <w:r>
        <w:rPr>
          <w:rFonts w:hint="eastAsia" w:ascii="方正楷体_GBK" w:hAnsi="方正楷体_GBK" w:eastAsia="方正楷体_GBK" w:cs="方正楷体_GBK"/>
          <w:sz w:val="32"/>
          <w:szCs w:val="32"/>
          <w:highlight w:val="none"/>
          <w:shd w:val="clear" w:color="auto" w:fill="auto"/>
          <w:lang w:val="en-US" w:eastAsia="zh-CN"/>
        </w:rPr>
        <w:t>公路法</w:t>
      </w:r>
      <w:bookmarkEnd w:id="14"/>
      <w:r>
        <w:rPr>
          <w:rFonts w:hint="eastAsia" w:ascii="方正楷体_GBK" w:hAnsi="方正楷体_GBK" w:eastAsia="方正楷体_GBK" w:cs="方正楷体_GBK"/>
          <w:sz w:val="32"/>
          <w:szCs w:val="32"/>
          <w:highlight w:val="none"/>
          <w:shd w:val="clear" w:color="auto" w:fill="auto"/>
          <w:lang w:val="en-US" w:eastAsia="zh-CN"/>
        </w:rPr>
        <w:t>》第三十四条“县级以上地方人民政府应当确定公路两侧边沟（截水沟、坡脚护坡道，下同）外缘起不少于一米的公路用地。”以及《农村公路条例》第十二条“村道两侧的建筑控制区的范围由县级人民政府按照省、自治区、直辖市的规定划定，建筑控制区管理依照有关法律、行政法规的规定执行。县道、乡道两侧的建筑控制区依照有关法律、行政法规的规定划定范围并实行管理。”的规定</w:t>
      </w:r>
      <w:r>
        <w:rPr>
          <w:rFonts w:hint="eastAsia" w:ascii="方正楷体_GBK" w:hAnsi="方正楷体_GBK" w:eastAsia="方正楷体_GBK" w:cs="方正楷体_GBK"/>
          <w:sz w:val="32"/>
          <w:szCs w:val="32"/>
          <w:highlight w:val="none"/>
          <w:shd w:val="clear" w:color="auto" w:fill="auto"/>
          <w:lang w:eastAsia="zh-CN"/>
        </w:rPr>
        <w:t>。</w:t>
      </w:r>
    </w:p>
    <w:p w14:paraId="7E18CD5E">
      <w:pPr>
        <w:pStyle w:val="13"/>
        <w:keepNext w:val="0"/>
        <w:keepLines w:val="0"/>
        <w:pageBreakBefore w:val="0"/>
        <w:wordWrap/>
        <w:overflowPunct/>
        <w:topLinePunct w:val="0"/>
        <w:bidi w:val="0"/>
        <w:spacing w:beforeAutospacing="0" w:afterAutospacing="0" w:line="579" w:lineRule="exact"/>
        <w:ind w:firstLine="632" w:firstLineChars="204"/>
        <w:rPr>
          <w:rFonts w:hint="eastAsia" w:ascii="Songti SC" w:hAnsi="Songti SC" w:eastAsia="楷体_GB2312" w:cs="Songti SC"/>
          <w:spacing w:val="-5"/>
          <w:sz w:val="32"/>
          <w:szCs w:val="32"/>
          <w:highlight w:val="none"/>
          <w:shd w:val="clear" w:color="auto" w:fill="auto"/>
        </w:rPr>
      </w:pPr>
    </w:p>
    <w:p w14:paraId="53A209F2">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第三章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养护</w:t>
      </w:r>
    </w:p>
    <w:p w14:paraId="2025B1F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六</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11"/>
          <w:sz w:val="32"/>
          <w:szCs w:val="32"/>
          <w:highlight w:val="none"/>
          <w:shd w:val="clear" w:color="auto" w:fill="auto"/>
        </w:rPr>
        <w:t>（新增）</w:t>
      </w:r>
      <w:r>
        <w:rPr>
          <w:rFonts w:hint="eastAsia" w:ascii="方正仿宋_GBK" w:hAnsi="方正仿宋_GBK" w:eastAsia="方正仿宋_GBK" w:cs="方正仿宋_GBK"/>
          <w:spacing w:val="11"/>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县（市、区）人民政府交通运输主管部门应当定期组织开展农村公路技术状况检测和评定，并将检测和评定结果作为实施农村公路养护的重要依据。</w:t>
      </w:r>
    </w:p>
    <w:p w14:paraId="217074B3">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rPr>
        <w:t>【注释】本条是关于明确农村公路</w:t>
      </w:r>
      <w:r>
        <w:rPr>
          <w:rFonts w:hint="eastAsia" w:ascii="方正楷体_GBK" w:hAnsi="方正楷体_GBK" w:eastAsia="方正楷体_GBK" w:cs="方正楷体_GBK"/>
          <w:sz w:val="32"/>
          <w:szCs w:val="32"/>
          <w:highlight w:val="none"/>
          <w:shd w:val="clear" w:color="auto" w:fill="auto"/>
          <w:lang w:val="en-US" w:eastAsia="zh-CN"/>
        </w:rPr>
        <w:t>技术状况评定</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是</w:t>
      </w:r>
      <w:r>
        <w:rPr>
          <w:rFonts w:hint="eastAsia" w:ascii="方正楷体_GBK" w:hAnsi="方正楷体_GBK" w:eastAsia="方正楷体_GBK" w:cs="方正楷体_GBK"/>
          <w:sz w:val="32"/>
          <w:szCs w:val="32"/>
          <w:highlight w:val="none"/>
          <w:shd w:val="clear" w:color="auto" w:fill="auto"/>
        </w:rPr>
        <w:t>新增</w:t>
      </w:r>
      <w:r>
        <w:rPr>
          <w:rFonts w:hint="eastAsia" w:ascii="方正楷体_GBK" w:hAnsi="方正楷体_GBK" w:eastAsia="方正楷体_GBK" w:cs="方正楷体_GBK"/>
          <w:sz w:val="32"/>
          <w:szCs w:val="32"/>
          <w:highlight w:val="none"/>
          <w:shd w:val="clear" w:color="auto" w:fill="auto"/>
          <w:lang w:val="en-US" w:eastAsia="zh-CN"/>
        </w:rPr>
        <w:t>的</w:t>
      </w:r>
      <w:r>
        <w:rPr>
          <w:rFonts w:hint="eastAsia" w:ascii="方正楷体_GBK" w:hAnsi="方正楷体_GBK" w:eastAsia="方正楷体_GBK" w:cs="方正楷体_GBK"/>
          <w:sz w:val="32"/>
          <w:szCs w:val="32"/>
          <w:highlight w:val="none"/>
          <w:shd w:val="clear" w:color="auto" w:fill="auto"/>
        </w:rPr>
        <w:t>技术管控强制性条款</w:t>
      </w:r>
      <w:r>
        <w:rPr>
          <w:rFonts w:hint="eastAsia" w:ascii="方正楷体_GBK" w:hAnsi="方正楷体_GBK" w:eastAsia="方正楷体_GBK" w:cs="方正楷体_GBK"/>
          <w:sz w:val="32"/>
          <w:szCs w:val="32"/>
          <w:highlight w:val="none"/>
          <w:shd w:val="clear" w:color="auto" w:fill="auto"/>
          <w:lang w:eastAsia="zh-CN"/>
        </w:rPr>
        <w:t>。</w:t>
      </w:r>
    </w:p>
    <w:p w14:paraId="3315814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default"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第十</w:t>
      </w:r>
      <w:r>
        <w:rPr>
          <w:rFonts w:hint="eastAsia" w:ascii="方正楷体_GBK" w:hAnsi="方正楷体_GBK" w:cs="方正楷体_GBK"/>
          <w:sz w:val="32"/>
          <w:szCs w:val="32"/>
          <w:highlight w:val="none"/>
          <w:shd w:val="clear" w:color="auto" w:fill="auto"/>
          <w:lang w:val="en-US" w:eastAsia="zh-CN"/>
        </w:rPr>
        <w:t>七</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“县级人民政府交通运输主管部门应当定期组织开展农村公路技术状况检测和评定，并将检测和评定结果作为实施农村公路养护的重要依据”的规定，结合我省农村公路实际拟定。</w:t>
      </w:r>
    </w:p>
    <w:p w14:paraId="78B4650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七</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5"/>
          <w:sz w:val="32"/>
          <w:szCs w:val="32"/>
          <w:highlight w:val="none"/>
          <w:shd w:val="clear" w:color="auto" w:fill="auto"/>
        </w:rPr>
        <w:t>农村公路养护</w:t>
      </w:r>
      <w:r>
        <w:rPr>
          <w:rFonts w:hint="eastAsia" w:ascii="方正黑体_GBK" w:hAnsi="方正黑体_GBK" w:eastAsia="方正黑体_GBK" w:cs="方正黑体_GBK"/>
          <w:spacing w:val="4"/>
          <w:sz w:val="32"/>
          <w:szCs w:val="32"/>
          <w:highlight w:val="none"/>
          <w:shd w:val="clear" w:color="auto" w:fill="auto"/>
        </w:rPr>
        <w:t>按作业性质分为日常养护和养护工程。</w:t>
      </w:r>
    </w:p>
    <w:p w14:paraId="6D965B8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县道的养护由县（市、区）人民政府交通运输主管部门组织实施。乡道、村道的日常养护由乡（镇）人民政府组织实施。乡道、村道的养护工程由县（市、区）人民政府交通运输主管部门组织实施，或者交由具备条件的乡（镇）人民政府组织实施。乡（镇）人民政府组织实施的养护工程，县（市、区）人民政府交通运输主管部门应做好指导和监督。</w:t>
      </w:r>
    </w:p>
    <w:p w14:paraId="6B2C819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鼓励面向社会公开招标，选择具备资质条件的养</w:t>
      </w:r>
      <w:r>
        <w:rPr>
          <w:rFonts w:hint="eastAsia" w:ascii="方正仿宋_GBK" w:hAnsi="方正仿宋_GBK" w:eastAsia="方正仿宋_GBK" w:cs="方正仿宋_GBK"/>
          <w:spacing w:val="4"/>
          <w:sz w:val="32"/>
          <w:szCs w:val="32"/>
          <w:highlight w:val="none"/>
          <w:shd w:val="clear" w:color="auto" w:fill="auto"/>
        </w:rPr>
        <w:t>护单位，对</w:t>
      </w:r>
      <w:r>
        <w:rPr>
          <w:rFonts w:hint="eastAsia" w:ascii="方正仿宋_GBK" w:hAnsi="方正仿宋_GBK" w:eastAsia="方正仿宋_GBK" w:cs="方正仿宋_GBK"/>
          <w:spacing w:val="5"/>
          <w:sz w:val="32"/>
          <w:szCs w:val="32"/>
          <w:highlight w:val="none"/>
          <w:shd w:val="clear" w:color="auto" w:fill="auto"/>
        </w:rPr>
        <w:t>农村公路进行养护。对等级较低、自然条件特殊等难以通过市场化运作进行养护的农村公路，可以实行干支线搭配，建设、改造</w:t>
      </w:r>
      <w:r>
        <w:rPr>
          <w:rFonts w:hint="eastAsia" w:ascii="方正仿宋_GBK" w:hAnsi="方正仿宋_GBK" w:eastAsia="方正仿宋_GBK" w:cs="方正仿宋_GBK"/>
          <w:spacing w:val="4"/>
          <w:sz w:val="32"/>
          <w:szCs w:val="32"/>
          <w:highlight w:val="none"/>
          <w:shd w:val="clear" w:color="auto" w:fill="auto"/>
        </w:rPr>
        <w:t>和养护一体化招标。</w:t>
      </w:r>
      <w:r>
        <w:rPr>
          <w:rFonts w:hint="eastAsia" w:ascii="方正黑体_GBK" w:hAnsi="方正黑体_GBK" w:eastAsia="方正黑体_GBK" w:cs="方正黑体_GBK"/>
          <w:b w:val="0"/>
          <w:i w:val="0"/>
          <w:caps w:val="0"/>
          <w:color w:val="000000"/>
          <w:spacing w:val="0"/>
          <w:kern w:val="2"/>
          <w:sz w:val="32"/>
          <w:szCs w:val="32"/>
          <w:highlight w:val="none"/>
          <w:shd w:val="clear" w:color="auto" w:fill="auto"/>
          <w:lang w:val="en-US" w:eastAsia="zh-CN" w:bidi="ar-SA"/>
        </w:rPr>
        <w:t>保洁、绿化等相关工作</w:t>
      </w:r>
      <w:r>
        <w:rPr>
          <w:rFonts w:hint="eastAsia" w:ascii="Times New Roman" w:hAnsi="Times New Roman" w:eastAsia="仿宋_GB2312" w:cs="Times New Roman"/>
          <w:b w:val="0"/>
          <w:i w:val="0"/>
          <w:caps w:val="0"/>
          <w:color w:val="000000"/>
          <w:spacing w:val="0"/>
          <w:kern w:val="2"/>
          <w:sz w:val="32"/>
          <w:szCs w:val="32"/>
          <w:highlight w:val="none"/>
          <w:shd w:val="clear" w:color="auto" w:fill="auto"/>
          <w:lang w:val="en-US" w:eastAsia="zh-CN" w:bidi="ar-SA"/>
        </w:rPr>
        <w:t>可以</w:t>
      </w:r>
      <w:r>
        <w:rPr>
          <w:rFonts w:hint="eastAsia" w:ascii="方正黑体_GBK" w:hAnsi="方正黑体_GBK" w:eastAsia="方正黑体_GBK" w:cs="方正黑体_GBK"/>
          <w:b w:val="0"/>
          <w:i w:val="0"/>
          <w:caps w:val="0"/>
          <w:color w:val="000000"/>
          <w:spacing w:val="0"/>
          <w:kern w:val="2"/>
          <w:sz w:val="32"/>
          <w:szCs w:val="32"/>
          <w:highlight w:val="none"/>
          <w:shd w:val="clear" w:color="auto" w:fill="auto"/>
          <w:lang w:val="en-US" w:eastAsia="zh-CN" w:bidi="ar-SA"/>
        </w:rPr>
        <w:t>由农村居民</w:t>
      </w:r>
      <w:r>
        <w:rPr>
          <w:rFonts w:hint="eastAsia" w:ascii="Times New Roman" w:hAnsi="Times New Roman" w:eastAsia="仿宋_GB2312" w:cs="Times New Roman"/>
          <w:b w:val="0"/>
          <w:i w:val="0"/>
          <w:caps w:val="0"/>
          <w:color w:val="000000"/>
          <w:spacing w:val="0"/>
          <w:kern w:val="2"/>
          <w:sz w:val="32"/>
          <w:szCs w:val="32"/>
          <w:highlight w:val="none"/>
          <w:shd w:val="clear" w:color="auto" w:fill="auto"/>
          <w:lang w:val="en-US" w:eastAsia="zh-CN" w:bidi="ar-SA"/>
        </w:rPr>
        <w:t>、</w:t>
      </w:r>
      <w:r>
        <w:rPr>
          <w:rFonts w:hint="eastAsia" w:ascii="方正黑体_GBK" w:hAnsi="方正黑体_GBK" w:eastAsia="方正黑体_GBK" w:cs="方正黑体_GBK"/>
          <w:spacing w:val="4"/>
          <w:sz w:val="32"/>
          <w:szCs w:val="32"/>
          <w:highlight w:val="none"/>
          <w:shd w:val="clear" w:color="auto" w:fill="auto"/>
        </w:rPr>
        <w:t>家庭</w:t>
      </w:r>
      <w:r>
        <w:rPr>
          <w:rFonts w:hint="eastAsia" w:ascii="方正黑体_GBK" w:hAnsi="方正黑体_GBK" w:eastAsia="方正黑体_GBK" w:cs="方正黑体_GBK"/>
          <w:spacing w:val="4"/>
          <w:sz w:val="32"/>
          <w:szCs w:val="32"/>
          <w:highlight w:val="none"/>
          <w:shd w:val="clear" w:color="auto" w:fill="auto"/>
          <w:lang w:val="en-US" w:eastAsia="zh-CN"/>
        </w:rPr>
        <w:t>或</w:t>
      </w:r>
      <w:r>
        <w:rPr>
          <w:rFonts w:hint="eastAsia" w:ascii="方正黑体_GBK" w:hAnsi="方正黑体_GBK" w:eastAsia="方正黑体_GBK" w:cs="方正黑体_GBK"/>
          <w:spacing w:val="4"/>
          <w:sz w:val="32"/>
          <w:szCs w:val="32"/>
          <w:highlight w:val="none"/>
          <w:shd w:val="clear" w:color="auto" w:fill="auto"/>
        </w:rPr>
        <w:t>集体经济组织等</w:t>
      </w:r>
      <w:r>
        <w:rPr>
          <w:rFonts w:hint="eastAsia" w:ascii="Times New Roman" w:hAnsi="Times New Roman" w:eastAsia="仿宋_GB2312" w:cs="Times New Roman"/>
          <w:b w:val="0"/>
          <w:i w:val="0"/>
          <w:caps w:val="0"/>
          <w:color w:val="000000"/>
          <w:spacing w:val="0"/>
          <w:kern w:val="2"/>
          <w:sz w:val="32"/>
          <w:szCs w:val="32"/>
          <w:highlight w:val="none"/>
          <w:shd w:val="clear" w:color="auto" w:fill="auto"/>
          <w:lang w:val="en-US" w:eastAsia="zh-CN" w:bidi="ar-SA"/>
        </w:rPr>
        <w:t>承包，</w:t>
      </w:r>
      <w:r>
        <w:rPr>
          <w:rFonts w:hint="eastAsia" w:ascii="方正黑体_GBK" w:hAnsi="方正黑体_GBK" w:eastAsia="方正黑体_GBK" w:cs="方正黑体_GBK"/>
          <w:spacing w:val="4"/>
          <w:sz w:val="32"/>
          <w:szCs w:val="32"/>
          <w:highlight w:val="none"/>
          <w:shd w:val="clear" w:color="auto" w:fill="auto"/>
        </w:rPr>
        <w:t>统筹用好农村公路管理养护领域公益性岗位，优先吸纳就业困难人员</w:t>
      </w:r>
      <w:r>
        <w:rPr>
          <w:rFonts w:hint="eastAsia" w:ascii="Songti SC" w:hAnsi="Songti SC" w:eastAsia="方正仿宋_GB2312" w:cs="Songti SC"/>
          <w:spacing w:val="6"/>
          <w:sz w:val="32"/>
          <w:szCs w:val="32"/>
          <w:highlight w:val="none"/>
          <w:shd w:val="clear" w:color="auto" w:fill="auto"/>
        </w:rPr>
        <w:t>。</w:t>
      </w:r>
    </w:p>
    <w:p w14:paraId="301F50E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rPr>
        <w:t>【注释】本条是关于农村公路</w:t>
      </w:r>
      <w:r>
        <w:rPr>
          <w:rFonts w:hint="eastAsia" w:ascii="方正楷体_GBK" w:hAnsi="方正楷体_GBK" w:cs="方正楷体_GBK"/>
          <w:sz w:val="32"/>
          <w:szCs w:val="32"/>
          <w:highlight w:val="none"/>
          <w:shd w:val="clear" w:color="auto" w:fill="auto"/>
          <w:lang w:val="en-US" w:eastAsia="zh-CN"/>
        </w:rPr>
        <w:t>养护类型划分、</w:t>
      </w:r>
      <w:r>
        <w:rPr>
          <w:rFonts w:hint="eastAsia" w:ascii="方正楷体_GBK" w:hAnsi="方正楷体_GBK" w:eastAsia="方正楷体_GBK" w:cs="方正楷体_GBK"/>
          <w:sz w:val="32"/>
          <w:szCs w:val="32"/>
          <w:highlight w:val="none"/>
          <w:shd w:val="clear" w:color="auto" w:fill="auto"/>
        </w:rPr>
        <w:t>分级养护权责</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多元化养护机制的规定</w:t>
      </w:r>
      <w:r>
        <w:rPr>
          <w:rFonts w:hint="eastAsia" w:ascii="方正楷体_GBK" w:hAnsi="方正楷体_GBK" w:cs="方正楷体_GBK"/>
          <w:sz w:val="32"/>
          <w:szCs w:val="32"/>
          <w:highlight w:val="none"/>
          <w:shd w:val="clear" w:color="auto" w:fill="auto"/>
          <w:lang w:eastAsia="zh-CN"/>
        </w:rPr>
        <w:t>。</w:t>
      </w:r>
    </w:p>
    <w:p w14:paraId="7A6093F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第一款是关于农村公路养护作业性质的分类。根据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第十</w:t>
      </w:r>
      <w:r>
        <w:rPr>
          <w:rFonts w:hint="eastAsia" w:ascii="方正楷体_GBK" w:hAnsi="方正楷体_GBK" w:cs="方正楷体_GBK"/>
          <w:sz w:val="32"/>
          <w:szCs w:val="32"/>
          <w:highlight w:val="none"/>
          <w:shd w:val="clear" w:color="auto" w:fill="auto"/>
          <w:lang w:val="en-US" w:eastAsia="zh-CN"/>
        </w:rPr>
        <w:t>八</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第一款“农村公路养护按作业性质分为日常养护和养护工程”的规定，结合我省农村公路实际拟定。</w:t>
      </w:r>
    </w:p>
    <w:p w14:paraId="3DC198D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第二款是关于农村公路分级分类养护的权责。根据《农村公路条例》</w:t>
      </w:r>
      <w:r>
        <w:rPr>
          <w:rFonts w:hint="eastAsia" w:ascii="方正楷体_GBK" w:hAnsi="方正楷体_GBK" w:eastAsia="方正楷体_GBK" w:cs="方正楷体_GBK"/>
          <w:sz w:val="32"/>
          <w:szCs w:val="32"/>
          <w:highlight w:val="none"/>
          <w:shd w:val="clear" w:color="auto" w:fill="auto"/>
          <w:lang w:val="en-US" w:eastAsia="zh-CN"/>
        </w:rPr>
        <w:t>第十</w:t>
      </w:r>
      <w:r>
        <w:rPr>
          <w:rFonts w:hint="eastAsia" w:ascii="方正楷体_GBK" w:hAnsi="方正楷体_GBK" w:cs="方正楷体_GBK"/>
          <w:sz w:val="32"/>
          <w:szCs w:val="32"/>
          <w:highlight w:val="none"/>
          <w:shd w:val="clear" w:color="auto" w:fill="auto"/>
          <w:lang w:val="en-US" w:eastAsia="zh-CN"/>
        </w:rPr>
        <w:t>八</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第二款、第三款“县道的养护由县级人民政府交通运输主管部门组织实施。乡道、村道的日常养护由乡镇人民政府组织实施。乡道、村道的养护工程由县级人民政府交通运输主管部门组织实施，或者交由具备条件的乡镇人民政府组织实施”的规定，结合我省农村公路实际拟定。</w:t>
      </w:r>
    </w:p>
    <w:p w14:paraId="59199DD8">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第三款是关于农村公路多元养护机制的规定。在原《云南省农村公路条例》第二十三条第二款的基础上，根据《农村公路条例》</w:t>
      </w:r>
      <w:r>
        <w:rPr>
          <w:rFonts w:hint="eastAsia" w:ascii="方正楷体_GBK" w:hAnsi="方正楷体_GBK" w:eastAsia="方正楷体_GBK" w:cs="方正楷体_GBK"/>
          <w:sz w:val="32"/>
          <w:szCs w:val="32"/>
          <w:highlight w:val="none"/>
          <w:shd w:val="clear" w:color="auto" w:fill="auto"/>
          <w:lang w:val="en-US" w:eastAsia="zh-CN"/>
        </w:rPr>
        <w:t>第十</w:t>
      </w:r>
      <w:r>
        <w:rPr>
          <w:rFonts w:hint="eastAsia" w:ascii="方正楷体_GBK" w:hAnsi="方正楷体_GBK" w:cs="方正楷体_GBK"/>
          <w:sz w:val="32"/>
          <w:szCs w:val="32"/>
          <w:highlight w:val="none"/>
          <w:shd w:val="clear" w:color="auto" w:fill="auto"/>
          <w:lang w:val="en-US" w:eastAsia="zh-CN"/>
        </w:rPr>
        <w:t>九</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农村公路的日常养护可以通过政府购买服务等方式吸纳沿线农村居民参与，保洁、绿化等相关工作可以由农村居民或者家庭承包，统筹用好农村公路管理养护领域公益性岗位，优先吸纳就业困难人员。国家鼓励、引导专业公路养护作业单位参与农村公路养护，推动建立健全农村公路养护长效机制，提高养护专业化水平”的规定，结合我省农村公路实际，进行修改完善。</w:t>
      </w:r>
    </w:p>
    <w:p w14:paraId="4A67420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八</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val="en-US" w:eastAsia="zh-CN"/>
        </w:rPr>
        <w:t xml:space="preserve"> </w:t>
      </w:r>
      <w:r>
        <w:rPr>
          <w:rFonts w:hint="eastAsia" w:ascii="方正仿宋_GBK" w:hAnsi="方正仿宋_GBK" w:eastAsia="方正仿宋_GBK" w:cs="方正仿宋_GBK"/>
          <w:spacing w:val="16"/>
          <w:sz w:val="32"/>
          <w:szCs w:val="32"/>
          <w:highlight w:val="none"/>
          <w:shd w:val="clear" w:color="auto" w:fill="auto"/>
        </w:rPr>
        <w:t>农村公路养护应当按照国务院交通运输主管</w:t>
      </w:r>
      <w:r>
        <w:rPr>
          <w:rFonts w:hint="eastAsia" w:ascii="方正仿宋_GBK" w:hAnsi="方正仿宋_GBK" w:eastAsia="方正仿宋_GBK" w:cs="方正仿宋_GBK"/>
          <w:spacing w:val="5"/>
          <w:sz w:val="32"/>
          <w:szCs w:val="32"/>
          <w:highlight w:val="none"/>
          <w:shd w:val="clear" w:color="auto" w:fill="auto"/>
        </w:rPr>
        <w:t>部门规定的技术规范和操作规程实施作业，做到路基稳定、路</w:t>
      </w:r>
      <w:r>
        <w:rPr>
          <w:rFonts w:hint="eastAsia" w:ascii="方正仿宋_GBK" w:hAnsi="方正仿宋_GBK" w:eastAsia="方正仿宋_GBK" w:cs="方正仿宋_GBK"/>
          <w:spacing w:val="5"/>
          <w:sz w:val="32"/>
          <w:szCs w:val="32"/>
          <w:highlight w:val="none"/>
          <w:shd w:val="clear" w:color="auto" w:fill="auto"/>
          <w:lang w:val="en-US" w:eastAsia="zh-CN"/>
        </w:rPr>
        <w:t>面</w:t>
      </w:r>
      <w:r>
        <w:rPr>
          <w:rFonts w:hint="eastAsia" w:ascii="方正仿宋_GBK" w:hAnsi="方正仿宋_GBK" w:eastAsia="方正仿宋_GBK" w:cs="方正仿宋_GBK"/>
          <w:spacing w:val="5"/>
          <w:sz w:val="32"/>
          <w:szCs w:val="32"/>
          <w:highlight w:val="none"/>
          <w:shd w:val="clear" w:color="auto" w:fill="auto"/>
        </w:rPr>
        <w:t>平整、路肩整洁、水沟畅通、边坡顺适、构造物和有关设施完好</w:t>
      </w:r>
      <w:r>
        <w:rPr>
          <w:rFonts w:hint="eastAsia" w:ascii="方正仿宋_GBK" w:hAnsi="方正仿宋_GBK" w:eastAsia="方正仿宋_GBK" w:cs="方正仿宋_GBK"/>
          <w:spacing w:val="18"/>
          <w:sz w:val="32"/>
          <w:szCs w:val="32"/>
          <w:highlight w:val="none"/>
          <w:shd w:val="clear" w:color="auto" w:fill="auto"/>
          <w:lang w:eastAsia="zh-CN"/>
        </w:rPr>
        <w:t>，</w:t>
      </w:r>
      <w:r>
        <w:rPr>
          <w:rFonts w:hint="eastAsia" w:ascii="方正仿宋_GBK" w:hAnsi="方正仿宋_GBK" w:eastAsia="方正仿宋_GBK" w:cs="方正仿宋_GBK"/>
          <w:spacing w:val="18"/>
          <w:sz w:val="32"/>
          <w:szCs w:val="32"/>
          <w:highlight w:val="none"/>
          <w:shd w:val="clear" w:color="auto" w:fill="auto"/>
        </w:rPr>
        <w:t>保证农村公路处于良好技术状态。</w:t>
      </w:r>
    </w:p>
    <w:p w14:paraId="5DC6DCF8">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县（市、区）人民政府交通运输主管部门、乡（镇）人民政府应当按照有关规定组织开展农村公路日常巡查；发现公路坍塌或者有坑槽、隆起等影响安全通行情形的，应当及时设置警示标志并组织修复。</w:t>
      </w:r>
    </w:p>
    <w:p w14:paraId="628F958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4"/>
          <w:sz w:val="32"/>
          <w:szCs w:val="32"/>
          <w:highlight w:val="none"/>
          <w:shd w:val="clear" w:color="auto" w:fill="auto"/>
          <w:lang w:val="en-US"/>
        </w:rPr>
      </w:pPr>
      <w:r>
        <w:rPr>
          <w:rFonts w:hint="eastAsia" w:ascii="方正楷体_GBK" w:hAnsi="方正楷体_GBK" w:eastAsia="方正楷体_GBK" w:cs="方正楷体_GBK"/>
          <w:sz w:val="32"/>
          <w:szCs w:val="32"/>
          <w:highlight w:val="none"/>
          <w:shd w:val="clear" w:color="auto" w:fill="auto"/>
        </w:rPr>
        <w:t>【注释】本条是关于农村公路</w:t>
      </w:r>
      <w:r>
        <w:rPr>
          <w:rFonts w:hint="eastAsia" w:ascii="方正楷体_GBK" w:hAnsi="方正楷体_GBK" w:cs="方正楷体_GBK"/>
          <w:sz w:val="32"/>
          <w:szCs w:val="32"/>
          <w:highlight w:val="none"/>
          <w:shd w:val="clear" w:color="auto" w:fill="auto"/>
          <w:lang w:val="en-US" w:eastAsia="zh-CN"/>
        </w:rPr>
        <w:t>养护作业标准化和常态化巡查应急的规定。</w:t>
      </w:r>
    </w:p>
    <w:p w14:paraId="153381E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w:t>
      </w:r>
      <w:r>
        <w:rPr>
          <w:rFonts w:hint="eastAsia" w:ascii="方正楷体_GBK" w:hAnsi="方正楷体_GBK" w:cs="方正楷体_GBK"/>
          <w:spacing w:val="8"/>
          <w:sz w:val="32"/>
          <w:szCs w:val="32"/>
          <w:highlight w:val="none"/>
          <w:shd w:val="clear" w:color="auto" w:fill="auto"/>
          <w:lang w:val="en-US" w:eastAsia="zh-CN"/>
        </w:rPr>
        <w:t>是关于养护技术标准的规定</w:t>
      </w:r>
      <w:r>
        <w:rPr>
          <w:rFonts w:hint="eastAsia" w:ascii="方正楷体_GBK" w:hAnsi="方正楷体_GBK" w:eastAsia="方正楷体_GBK" w:cs="方正楷体_GBK"/>
          <w:spacing w:val="8"/>
          <w:sz w:val="32"/>
          <w:szCs w:val="32"/>
          <w:highlight w:val="none"/>
          <w:shd w:val="clear" w:color="auto" w:fill="auto"/>
          <w:lang w:val="en-US" w:eastAsia="zh-CN"/>
        </w:rPr>
        <w:t>。</w:t>
      </w:r>
      <w:r>
        <w:rPr>
          <w:rFonts w:hint="eastAsia" w:ascii="方正楷体_GBK" w:hAnsi="方正楷体_GBK" w:cs="方正楷体_GBK"/>
          <w:spacing w:val="8"/>
          <w:sz w:val="32"/>
          <w:szCs w:val="32"/>
          <w:highlight w:val="none"/>
          <w:shd w:val="clear" w:color="auto" w:fill="auto"/>
          <w:lang w:val="en-US" w:eastAsia="zh-CN"/>
        </w:rPr>
        <w:t>沿用原《云南省农村公路条例》第二十四条规定，</w:t>
      </w:r>
      <w:r>
        <w:rPr>
          <w:rFonts w:hint="eastAsia" w:ascii="方正楷体_GBK" w:hAnsi="方正楷体_GBK" w:eastAsia="方正楷体_GBK" w:cs="方正楷体_GBK"/>
          <w:spacing w:val="8"/>
          <w:sz w:val="32"/>
          <w:szCs w:val="32"/>
          <w:highlight w:val="none"/>
          <w:shd w:val="clear" w:color="auto" w:fill="auto"/>
          <w:lang w:val="en-US" w:eastAsia="zh-CN"/>
        </w:rPr>
        <w:t>符合</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w:t>
      </w:r>
      <w:r>
        <w:rPr>
          <w:rFonts w:hint="eastAsia" w:ascii="方正楷体_GBK" w:hAnsi="方正楷体_GBK" w:cs="方正楷体_GBK"/>
          <w:sz w:val="32"/>
          <w:szCs w:val="32"/>
          <w:highlight w:val="none"/>
          <w:shd w:val="clear" w:color="auto" w:fill="auto"/>
          <w:lang w:val="en-US" w:eastAsia="zh-CN"/>
        </w:rPr>
        <w:t>二十</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“农村公路养护应当按照相应的技术规范和操作规程实施，保证公路经常处于良好的技术状态”的规定。</w:t>
      </w:r>
    </w:p>
    <w:p w14:paraId="0F00BA3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第二款是关于农村公路常态化巡查应急的规定。根据《农村公路条例》</w:t>
      </w:r>
      <w:r>
        <w:rPr>
          <w:rFonts w:hint="eastAsia" w:ascii="方正楷体_GBK" w:hAnsi="方正楷体_GBK" w:eastAsia="方正楷体_GBK" w:cs="方正楷体_GBK"/>
          <w:sz w:val="32"/>
          <w:szCs w:val="32"/>
          <w:highlight w:val="none"/>
          <w:shd w:val="clear" w:color="auto" w:fill="auto"/>
          <w:lang w:val="en-US" w:eastAsia="zh-CN"/>
        </w:rPr>
        <w:t>第</w:t>
      </w:r>
      <w:r>
        <w:rPr>
          <w:rFonts w:hint="eastAsia" w:ascii="方正楷体_GBK" w:hAnsi="方正楷体_GBK" w:cs="方正楷体_GBK"/>
          <w:sz w:val="32"/>
          <w:szCs w:val="32"/>
          <w:highlight w:val="none"/>
          <w:shd w:val="clear" w:color="auto" w:fill="auto"/>
          <w:lang w:val="en-US" w:eastAsia="zh-CN"/>
        </w:rPr>
        <w:t>二十一</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县级人民政府交通运输主管部门、乡镇人民政府应当组织开展农村公路日常巡查；发现公路坍塌或者有坑槽、隆起等影响安全通行情形的，应当及时设置警示标志并组织修复”的规定，结合我省农村公路实际拟定，旨在明确县级交通运输主管部门、乡镇人民政府的日常巡查与应急修复职责，确保农村公路安全畅通。</w:t>
      </w:r>
    </w:p>
    <w:p w14:paraId="6DCBFF8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第二十</w:t>
      </w:r>
      <w:r>
        <w:rPr>
          <w:rFonts w:hint="eastAsia" w:ascii="方正黑体_GBK" w:hAnsi="方正黑体_GBK" w:eastAsia="方正黑体_GBK" w:cs="方正黑体_GBK"/>
          <w:spacing w:val="8"/>
          <w:sz w:val="32"/>
          <w:szCs w:val="32"/>
          <w:highlight w:val="none"/>
          <w:shd w:val="clear" w:color="auto" w:fill="auto"/>
          <w:lang w:val="en-US" w:eastAsia="zh-CN"/>
        </w:rPr>
        <w:t>九</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9"/>
          <w:sz w:val="32"/>
          <w:szCs w:val="32"/>
          <w:highlight w:val="none"/>
          <w:shd w:val="clear" w:color="auto" w:fill="auto"/>
        </w:rPr>
        <w:t>农村公路养护工程，应当按照规范和标准进</w:t>
      </w:r>
      <w:r>
        <w:rPr>
          <w:rFonts w:hint="eastAsia" w:ascii="方正仿宋_GBK" w:hAnsi="方正仿宋_GBK" w:eastAsia="方正仿宋_GBK" w:cs="方正仿宋_GBK"/>
          <w:spacing w:val="7"/>
          <w:sz w:val="32"/>
          <w:szCs w:val="32"/>
          <w:highlight w:val="none"/>
          <w:shd w:val="clear" w:color="auto" w:fill="auto"/>
        </w:rPr>
        <w:t>行设计，履行建设程序，并按照有关规定进行验收，实行</w:t>
      </w:r>
      <w:r>
        <w:rPr>
          <w:rFonts w:hint="eastAsia" w:ascii="方正仿宋_GBK" w:hAnsi="方正仿宋_GBK" w:eastAsia="方正仿宋_GBK" w:cs="方正仿宋_GBK"/>
          <w:spacing w:val="6"/>
          <w:sz w:val="32"/>
          <w:szCs w:val="32"/>
          <w:highlight w:val="none"/>
          <w:shd w:val="clear" w:color="auto" w:fill="auto"/>
        </w:rPr>
        <w:t>养护</w:t>
      </w:r>
      <w:r>
        <w:rPr>
          <w:rFonts w:hint="eastAsia" w:ascii="方正仿宋_GBK" w:hAnsi="方正仿宋_GBK" w:eastAsia="方正仿宋_GBK" w:cs="方正仿宋_GBK"/>
          <w:spacing w:val="-2"/>
          <w:sz w:val="32"/>
          <w:szCs w:val="32"/>
          <w:highlight w:val="none"/>
          <w:shd w:val="clear" w:color="auto" w:fill="auto"/>
        </w:rPr>
        <w:t>质量缺陷责任期制度，</w:t>
      </w:r>
      <w:r>
        <w:rPr>
          <w:rFonts w:hint="eastAsia" w:ascii="方正黑体_GBK" w:hAnsi="方正黑体_GBK" w:eastAsia="方正黑体_GBK" w:cs="方正黑体_GBK"/>
          <w:spacing w:val="4"/>
          <w:sz w:val="32"/>
          <w:szCs w:val="32"/>
          <w:highlight w:val="none"/>
          <w:shd w:val="clear" w:color="auto" w:fill="auto"/>
        </w:rPr>
        <w:t>期限一般为6个月，最长不超过12个月。</w:t>
      </w:r>
    </w:p>
    <w:p w14:paraId="66555443">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【注释】本条是关于农村公路养护工程的</w:t>
      </w:r>
      <w:r>
        <w:rPr>
          <w:rFonts w:hint="eastAsia" w:ascii="方正楷体_GBK" w:hAnsi="方正楷体_GBK" w:eastAsia="方正楷体_GBK" w:cs="方正楷体_GBK"/>
          <w:sz w:val="32"/>
          <w:szCs w:val="32"/>
          <w:highlight w:val="none"/>
          <w:shd w:val="clear" w:color="auto" w:fill="auto"/>
          <w:lang w:val="en-US" w:eastAsia="zh-CN"/>
        </w:rPr>
        <w:t>建设程序</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w:t>
      </w:r>
    </w:p>
    <w:p w14:paraId="7096E8DF">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基于原《云南省农村公路条例》第二十五条规定，</w:t>
      </w:r>
      <w:r>
        <w:rPr>
          <w:rFonts w:hint="eastAsia" w:ascii="方正楷体_GBK" w:hAnsi="方正楷体_GBK" w:eastAsia="方正楷体_GBK" w:cs="方正楷体_GBK"/>
          <w:sz w:val="32"/>
          <w:szCs w:val="32"/>
          <w:highlight w:val="none"/>
          <w:shd w:val="clear" w:color="auto" w:fill="auto"/>
        </w:rPr>
        <w:t>根据《农村公路养护管理办法》（交通运输部令2015年第22号）第</w:t>
      </w:r>
      <w:r>
        <w:rPr>
          <w:rFonts w:hint="eastAsia" w:ascii="方正楷体_GBK" w:hAnsi="方正楷体_GBK" w:eastAsia="方正楷体_GBK" w:cs="方正楷体_GBK"/>
          <w:sz w:val="32"/>
          <w:szCs w:val="32"/>
          <w:highlight w:val="none"/>
          <w:shd w:val="clear" w:color="auto" w:fill="auto"/>
          <w:lang w:eastAsia="zh-CN"/>
        </w:rPr>
        <w:t>十六</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eastAsia="方正楷体_GBK" w:cs="方正楷体_GBK"/>
          <w:sz w:val="32"/>
          <w:szCs w:val="32"/>
          <w:highlight w:val="none"/>
          <w:shd w:val="clear" w:color="auto" w:fill="auto"/>
          <w:lang w:val="en-US" w:eastAsia="zh-CN"/>
        </w:rPr>
        <w:t>第三款</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kern w:val="0"/>
          <w:sz w:val="32"/>
          <w:szCs w:val="32"/>
          <w:highlight w:val="none"/>
          <w:shd w:val="clear" w:color="auto" w:fill="auto"/>
        </w:rPr>
        <w:t>大中修和改建工程应按有关规范和标准进行设计，履行相关管理程序，并按照有关规定进行验收</w:t>
      </w:r>
      <w:r>
        <w:rPr>
          <w:rFonts w:hint="eastAsia" w:ascii="方正楷体_GBK" w:hAnsi="方正楷体_GBK" w:eastAsia="方正楷体_GBK" w:cs="方正楷体_GBK"/>
          <w:kern w:val="0"/>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参照</w:t>
      </w:r>
      <w:r>
        <w:rPr>
          <w:rFonts w:hint="eastAsia" w:ascii="方正楷体_GBK" w:hAnsi="方正楷体_GBK" w:eastAsia="方正楷体_GBK" w:cs="方正楷体_GBK"/>
          <w:sz w:val="32"/>
          <w:szCs w:val="32"/>
          <w:highlight w:val="none"/>
          <w:shd w:val="clear" w:color="auto" w:fill="auto"/>
        </w:rPr>
        <w:t>《公路养护工程管理办法》（交公路发〔2018〕33号）</w:t>
      </w:r>
      <w:r>
        <w:rPr>
          <w:rFonts w:hint="eastAsia" w:ascii="方正楷体_GBK" w:hAnsi="方正楷体_GBK" w:eastAsia="方正楷体_GBK" w:cs="方正楷体_GBK"/>
          <w:sz w:val="32"/>
          <w:szCs w:val="32"/>
          <w:highlight w:val="none"/>
          <w:shd w:val="clear" w:color="auto" w:fill="auto"/>
          <w:lang w:val="en-US" w:eastAsia="zh-CN"/>
        </w:rPr>
        <w:t>第四十二条第二款“养护工程质量缺陷责任期一般为6个月，最长不超过12个月”</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修改</w:t>
      </w:r>
      <w:r>
        <w:rPr>
          <w:rFonts w:hint="eastAsia" w:ascii="方正楷体_GBK" w:hAnsi="方正楷体_GBK" w:eastAsia="方正楷体_GBK" w:cs="方正楷体_GBK"/>
          <w:sz w:val="32"/>
          <w:szCs w:val="32"/>
          <w:highlight w:val="none"/>
          <w:shd w:val="clear" w:color="auto" w:fill="auto"/>
          <w:lang w:val="en-US" w:eastAsia="zh-CN"/>
        </w:rPr>
        <w:t>完善</w:t>
      </w:r>
      <w:r>
        <w:rPr>
          <w:rFonts w:hint="eastAsia" w:ascii="方正楷体_GBK" w:hAnsi="方正楷体_GBK" w:eastAsia="方正楷体_GBK" w:cs="方正楷体_GBK"/>
          <w:sz w:val="32"/>
          <w:szCs w:val="32"/>
          <w:highlight w:val="none"/>
          <w:shd w:val="clear" w:color="auto" w:fill="auto"/>
        </w:rPr>
        <w:t>。</w:t>
      </w:r>
    </w:p>
    <w:p w14:paraId="1269380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三</w:t>
      </w:r>
      <w:r>
        <w:rPr>
          <w:rFonts w:hint="eastAsia" w:ascii="方正黑体_GBK" w:hAnsi="方正黑体_GBK" w:eastAsia="方正黑体_GBK" w:cs="方正黑体_GBK"/>
          <w:spacing w:val="8"/>
          <w:sz w:val="32"/>
          <w:szCs w:val="32"/>
          <w:highlight w:val="none"/>
          <w:shd w:val="clear" w:color="auto" w:fill="auto"/>
        </w:rPr>
        <w:t>十条</w:t>
      </w:r>
      <w:r>
        <w:rPr>
          <w:rFonts w:hint="eastAsia" w:ascii="方正仿宋_GBK" w:hAnsi="方正仿宋_GBK" w:eastAsia="方正仿宋_GBK" w:cs="方正仿宋_GBK"/>
          <w:spacing w:val="4"/>
          <w:sz w:val="32"/>
          <w:szCs w:val="32"/>
          <w:highlight w:val="none"/>
          <w:shd w:val="clear" w:color="auto" w:fill="auto"/>
        </w:rPr>
        <w:t>（新增）</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县（市、区）人民政府应当建立健全农村公路安全隐患排查治理机制，以急弯陡坡、临水临崖、平交路口、桥梁隧道、穿村过镇等路段为重点，组织交通运输、公安等有关部门及乡（镇）人民政府联合开展安全隐患排查和治理。</w:t>
      </w:r>
    </w:p>
    <w:p w14:paraId="25B3DEE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lang w:eastAsia="zh-CN"/>
        </w:rPr>
      </w:pPr>
      <w:r>
        <w:rPr>
          <w:rFonts w:hint="eastAsia" w:ascii="方正黑体_GBK" w:hAnsi="方正黑体_GBK" w:eastAsia="方正黑体_GBK" w:cs="方正黑体_GBK"/>
          <w:spacing w:val="4"/>
          <w:sz w:val="32"/>
          <w:szCs w:val="32"/>
          <w:highlight w:val="none"/>
          <w:shd w:val="clear" w:color="auto" w:fill="auto"/>
        </w:rPr>
        <w:t>交通事故易发的农村公路平交路口、穿村过镇路段</w:t>
      </w:r>
      <w:r>
        <w:rPr>
          <w:rFonts w:hint="eastAsia" w:ascii="Songti SC" w:hAnsi="Songti SC" w:eastAsia="方正黑体_GBK" w:cs="Songti SC"/>
          <w:color w:val="auto"/>
          <w:sz w:val="32"/>
          <w:szCs w:val="32"/>
          <w:highlight w:val="none"/>
          <w:shd w:val="clear" w:color="auto" w:fill="auto"/>
          <w:lang w:eastAsia="zh-CN"/>
        </w:rPr>
        <w:t>、急弯陡坡、临水临崖路段</w:t>
      </w:r>
      <w:r>
        <w:rPr>
          <w:rFonts w:hint="eastAsia" w:ascii="方正黑体_GBK" w:hAnsi="方正黑体_GBK" w:eastAsia="方正黑体_GBK" w:cs="方正黑体_GBK"/>
          <w:spacing w:val="4"/>
          <w:sz w:val="32"/>
          <w:szCs w:val="32"/>
          <w:highlight w:val="none"/>
          <w:shd w:val="clear" w:color="auto" w:fill="auto"/>
        </w:rPr>
        <w:t>等地点</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县（市、区）人民政府交通运输主管部门、乡（镇）人民政府应当设置醒目的安全警示标志，必要时设置车辆减速装置等设施</w:t>
      </w:r>
      <w:r>
        <w:rPr>
          <w:rFonts w:hint="eastAsia" w:ascii="方正黑体_GBK" w:hAnsi="方正黑体_GBK" w:eastAsia="方正黑体_GBK" w:cs="方正黑体_GBK"/>
          <w:spacing w:val="4"/>
          <w:sz w:val="32"/>
          <w:szCs w:val="32"/>
          <w:highlight w:val="none"/>
          <w:shd w:val="clear" w:color="auto" w:fill="auto"/>
          <w:lang w:eastAsia="zh-CN"/>
        </w:rPr>
        <w:t>。</w:t>
      </w:r>
    </w:p>
    <w:p w14:paraId="1AA22AD6">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w:t>
      </w:r>
      <w:r>
        <w:rPr>
          <w:rFonts w:hint="eastAsia" w:ascii="方正楷体_GBK" w:hAnsi="方正楷体_GBK" w:eastAsia="方正楷体_GBK" w:cs="方正楷体_GBK"/>
          <w:sz w:val="32"/>
          <w:szCs w:val="32"/>
          <w:highlight w:val="none"/>
          <w:shd w:val="clear" w:color="auto" w:fill="auto"/>
          <w:lang w:val="en-US" w:eastAsia="zh-CN"/>
        </w:rPr>
        <w:t>隐患治理、安全防控</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w:t>
      </w:r>
    </w:p>
    <w:p w14:paraId="6DD3F99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w:t>
      </w:r>
      <w:r>
        <w:rPr>
          <w:rFonts w:hint="eastAsia" w:ascii="方正楷体_GBK" w:hAnsi="方正楷体_GBK" w:cs="方正楷体_GBK"/>
          <w:spacing w:val="8"/>
          <w:sz w:val="32"/>
          <w:szCs w:val="32"/>
          <w:highlight w:val="none"/>
          <w:shd w:val="clear" w:color="auto" w:fill="auto"/>
          <w:lang w:val="en-US" w:eastAsia="zh-CN"/>
        </w:rPr>
        <w:t>是关于农村公路隐患治理的规定</w:t>
      </w:r>
      <w:r>
        <w:rPr>
          <w:rFonts w:hint="eastAsia" w:ascii="方正楷体_GBK" w:hAnsi="方正楷体_GBK" w:eastAsia="方正楷体_GBK" w:cs="方正楷体_GBK"/>
          <w:spacing w:val="8"/>
          <w:sz w:val="32"/>
          <w:szCs w:val="32"/>
          <w:highlight w:val="none"/>
          <w:shd w:val="clear" w:color="auto" w:fill="auto"/>
          <w:lang w:val="en-US" w:eastAsia="zh-CN"/>
        </w:rPr>
        <w:t>。</w:t>
      </w:r>
      <w:r>
        <w:rPr>
          <w:rFonts w:hint="eastAsia" w:ascii="方正楷体_GBK" w:hAnsi="方正楷体_GBK" w:cs="方正楷体_GBK"/>
          <w:spacing w:val="8"/>
          <w:sz w:val="32"/>
          <w:szCs w:val="32"/>
          <w:highlight w:val="none"/>
          <w:shd w:val="clear" w:color="auto" w:fill="auto"/>
          <w:lang w:val="en-US" w:eastAsia="zh-CN"/>
        </w:rPr>
        <w:t>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w:t>
      </w:r>
      <w:r>
        <w:rPr>
          <w:rFonts w:hint="eastAsia" w:ascii="方正楷体_GBK" w:hAnsi="方正楷体_GBK" w:cs="方正楷体_GBK"/>
          <w:sz w:val="32"/>
          <w:szCs w:val="32"/>
          <w:highlight w:val="none"/>
          <w:shd w:val="clear" w:color="auto" w:fill="auto"/>
          <w:lang w:val="en-US" w:eastAsia="zh-CN"/>
        </w:rPr>
        <w:t>二十二</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第一款“县级人民政府应当健全农村公路安全隐患排查治理机制，以农村公路急弯陡坡、临水临崖、平交路口、桥梁隧道、穿村过镇等路段为重点，组织开展安全隐患排查和治理”，结合我省农村公路实际拟定。</w:t>
      </w:r>
    </w:p>
    <w:p w14:paraId="0BEF4099">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第二款是前款隐患治理机制落实措施的规定。</w:t>
      </w:r>
      <w:r>
        <w:rPr>
          <w:rFonts w:hint="eastAsia" w:ascii="方正楷体_GBK" w:hAnsi="方正楷体_GBK" w:eastAsia="方正楷体_GBK" w:cs="方正楷体_GBK"/>
          <w:spacing w:val="8"/>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lang w:val="en-US" w:eastAsia="zh-CN"/>
        </w:rPr>
        <w:t>《农村公路条例》第二十二条第二款</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交通事故易发的农村公路平交路口、穿村过镇路段等地点应当设置醒目的安全警示标志，必要时设置车辆减速装置等设施</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的规定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结合我省农村公路实际拟定</w:t>
      </w:r>
      <w:r>
        <w:rPr>
          <w:rFonts w:hint="eastAsia" w:ascii="方正楷体_GBK" w:hAnsi="方正楷体_GBK" w:eastAsia="方正楷体_GBK" w:cs="方正楷体_GBK"/>
          <w:sz w:val="32"/>
          <w:szCs w:val="32"/>
          <w:highlight w:val="none"/>
          <w:shd w:val="clear" w:color="auto" w:fill="auto"/>
        </w:rPr>
        <w:t>。</w:t>
      </w:r>
    </w:p>
    <w:p w14:paraId="0F61833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一</w:t>
      </w:r>
      <w:r>
        <w:rPr>
          <w:rFonts w:hint="eastAsia" w:ascii="方正黑体_GBK" w:hAnsi="方正黑体_GBK" w:eastAsia="方正黑体_GBK" w:cs="方正黑体_GBK"/>
          <w:spacing w:val="8"/>
          <w:sz w:val="32"/>
          <w:szCs w:val="32"/>
          <w:highlight w:val="none"/>
          <w:shd w:val="clear" w:color="auto" w:fill="auto"/>
        </w:rPr>
        <w:t>条</w:t>
      </w:r>
      <w:r>
        <w:rPr>
          <w:rFonts w:hint="eastAsia" w:ascii="Songti SC" w:hAnsi="Songti SC" w:eastAsia="方正仿宋_GB2312" w:cs="Songti SC"/>
          <w:spacing w:val="2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县（市、区）人民政府应当加强农村公路应急保障和防灾抗灾能力建设，组织有关部门及乡（镇）人民政府，落实农村公路突发事件应急预案制定、应急物资储备、灾害监测预警等方面的责任。</w:t>
      </w:r>
    </w:p>
    <w:p w14:paraId="281A550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700"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Songti SC" w:hAnsi="Songti SC" w:eastAsia="方正仿宋_GB2312" w:cs="Songti SC"/>
          <w:spacing w:val="15"/>
          <w:sz w:val="32"/>
          <w:szCs w:val="32"/>
          <w:highlight w:val="none"/>
          <w:shd w:val="clear" w:color="auto" w:fill="auto"/>
        </w:rPr>
        <w:t>因</w:t>
      </w:r>
      <w:r>
        <w:rPr>
          <w:rFonts w:hint="eastAsia" w:ascii="方正黑体_GBK" w:hAnsi="方正黑体_GBK" w:eastAsia="方正黑体_GBK" w:cs="方正黑体_GBK"/>
          <w:spacing w:val="4"/>
          <w:sz w:val="32"/>
          <w:szCs w:val="32"/>
          <w:highlight w:val="none"/>
          <w:shd w:val="clear" w:color="auto" w:fill="auto"/>
        </w:rPr>
        <w:t>突发事件</w:t>
      </w:r>
      <w:r>
        <w:rPr>
          <w:rFonts w:hint="eastAsia" w:ascii="Songti SC" w:hAnsi="Songti SC" w:eastAsia="方正仿宋_GB2312" w:cs="Songti SC"/>
          <w:spacing w:val="15"/>
          <w:sz w:val="32"/>
          <w:szCs w:val="32"/>
          <w:highlight w:val="none"/>
          <w:shd w:val="clear" w:color="auto" w:fill="auto"/>
        </w:rPr>
        <w:t>致使农村公路中断或者严重</w:t>
      </w:r>
      <w:r>
        <w:rPr>
          <w:rFonts w:hint="eastAsia" w:ascii="方正仿宋_GBK" w:hAnsi="方正仿宋_GBK" w:eastAsia="方正仿宋_GBK" w:cs="方正仿宋_GBK"/>
          <w:spacing w:val="5"/>
          <w:sz w:val="32"/>
          <w:szCs w:val="32"/>
          <w:highlight w:val="none"/>
          <w:shd w:val="clear" w:color="auto" w:fill="auto"/>
        </w:rPr>
        <w:t>损坏时，县（市、区）</w:t>
      </w:r>
      <w:r>
        <w:rPr>
          <w:rFonts w:hint="eastAsia" w:ascii="方正黑体_GBK" w:hAnsi="方正黑体_GBK" w:eastAsia="方正黑体_GBK" w:cs="方正黑体_GBK"/>
          <w:spacing w:val="4"/>
          <w:sz w:val="32"/>
          <w:szCs w:val="32"/>
          <w:highlight w:val="none"/>
          <w:shd w:val="clear" w:color="auto" w:fill="auto"/>
        </w:rPr>
        <w:t>人民政府应当组织交通运输等部门和</w:t>
      </w:r>
      <w:r>
        <w:rPr>
          <w:rFonts w:hint="eastAsia" w:ascii="方正仿宋_GBK" w:hAnsi="方正仿宋_GBK" w:eastAsia="方正仿宋_GBK" w:cs="方正仿宋_GBK"/>
          <w:spacing w:val="4"/>
          <w:sz w:val="32"/>
          <w:szCs w:val="32"/>
          <w:highlight w:val="none"/>
          <w:shd w:val="clear" w:color="auto" w:fill="auto"/>
        </w:rPr>
        <w:t>乡</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仿宋_GBK" w:hAnsi="方正仿宋_GBK" w:eastAsia="方正仿宋_GBK" w:cs="方正仿宋_GBK"/>
          <w:spacing w:val="5"/>
          <w:sz w:val="32"/>
          <w:szCs w:val="32"/>
          <w:highlight w:val="none"/>
          <w:shd w:val="clear" w:color="auto" w:fill="auto"/>
        </w:rPr>
        <w:t>镇）人民政府及时</w:t>
      </w:r>
      <w:r>
        <w:rPr>
          <w:rFonts w:hint="eastAsia" w:ascii="方正黑体_GBK" w:hAnsi="方正黑体_GBK" w:eastAsia="方正黑体_GBK" w:cs="方正黑体_GBK"/>
          <w:spacing w:val="4"/>
          <w:sz w:val="32"/>
          <w:szCs w:val="32"/>
          <w:highlight w:val="none"/>
          <w:shd w:val="clear" w:color="auto" w:fill="auto"/>
        </w:rPr>
        <w:t>抢通和修复；难以及时抢通的，应当设立警示标志并发布绕行路线。</w:t>
      </w:r>
    </w:p>
    <w:p w14:paraId="21AC533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紧急抢修的农村公路养护工程，可以根据应急处置工作需要，直接委托具备相应能力的专业队伍实施。</w:t>
      </w:r>
    </w:p>
    <w:p w14:paraId="3E581714">
      <w:pPr>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w:t>
      </w:r>
      <w:r>
        <w:rPr>
          <w:rFonts w:hint="eastAsia" w:ascii="方正楷体_GBK" w:hAnsi="方正楷体_GBK" w:eastAsia="方正楷体_GBK" w:cs="方正楷体_GBK"/>
          <w:sz w:val="32"/>
          <w:szCs w:val="32"/>
          <w:highlight w:val="none"/>
          <w:shd w:val="clear" w:color="auto" w:fill="auto"/>
          <w:lang w:val="en-US" w:eastAsia="zh-CN"/>
        </w:rPr>
        <w:t>应急防灾体系建设、应急处置及应急工程简化程序</w:t>
      </w:r>
      <w:r>
        <w:rPr>
          <w:rFonts w:hint="eastAsia" w:ascii="方正楷体_GBK" w:hAnsi="方正楷体_GBK" w:eastAsia="方正楷体_GBK" w:cs="方正楷体_GBK"/>
          <w:sz w:val="32"/>
          <w:szCs w:val="32"/>
          <w:highlight w:val="none"/>
          <w:shd w:val="clear" w:color="auto" w:fill="auto"/>
        </w:rPr>
        <w:t>的规定。</w:t>
      </w:r>
    </w:p>
    <w:p w14:paraId="0C90E61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第一款是</w:t>
      </w:r>
      <w:r>
        <w:rPr>
          <w:rFonts w:hint="eastAsia" w:ascii="方正楷体_GBK" w:hAnsi="方正楷体_GBK" w:cs="方正楷体_GBK"/>
          <w:spacing w:val="8"/>
          <w:sz w:val="32"/>
          <w:szCs w:val="32"/>
          <w:highlight w:val="none"/>
          <w:shd w:val="clear" w:color="auto" w:fill="auto"/>
          <w:lang w:val="en-US" w:eastAsia="zh-CN"/>
        </w:rPr>
        <w:t>关于农村公路应急防灾体系建设的规定。根据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第二十</w:t>
      </w:r>
      <w:r>
        <w:rPr>
          <w:rFonts w:hint="eastAsia" w:ascii="方正楷体_GBK" w:hAnsi="方正楷体_GBK" w:cs="方正楷体_GBK"/>
          <w:sz w:val="32"/>
          <w:szCs w:val="32"/>
          <w:highlight w:val="none"/>
          <w:shd w:val="clear" w:color="auto" w:fill="auto"/>
          <w:lang w:val="en-US" w:eastAsia="zh-CN"/>
        </w:rPr>
        <w:t>三</w:t>
      </w:r>
      <w:r>
        <w:rPr>
          <w:rFonts w:hint="eastAsia" w:ascii="方正楷体_GBK" w:hAnsi="方正楷体_GBK" w:eastAsia="方正楷体_GBK" w:cs="方正楷体_GBK"/>
          <w:sz w:val="32"/>
          <w:szCs w:val="32"/>
          <w:highlight w:val="none"/>
          <w:shd w:val="clear" w:color="auto" w:fill="auto"/>
          <w:lang w:val="en-US" w:eastAsia="zh-CN"/>
        </w:rPr>
        <w:t>条第</w:t>
      </w:r>
      <w:r>
        <w:rPr>
          <w:rFonts w:hint="eastAsia" w:ascii="方正楷体_GBK" w:hAnsi="方正楷体_GBK" w:cs="方正楷体_GBK"/>
          <w:sz w:val="32"/>
          <w:szCs w:val="32"/>
          <w:highlight w:val="none"/>
          <w:shd w:val="clear" w:color="auto" w:fill="auto"/>
          <w:lang w:val="en-US" w:eastAsia="zh-CN"/>
        </w:rPr>
        <w:t>一</w:t>
      </w:r>
      <w:r>
        <w:rPr>
          <w:rFonts w:hint="eastAsia" w:ascii="方正楷体_GBK" w:hAnsi="方正楷体_GBK" w:eastAsia="方正楷体_GBK" w:cs="方正楷体_GBK"/>
          <w:sz w:val="32"/>
          <w:szCs w:val="32"/>
          <w:highlight w:val="none"/>
          <w:shd w:val="clear" w:color="auto" w:fill="auto"/>
          <w:lang w:val="en-US" w:eastAsia="zh-CN"/>
        </w:rPr>
        <w:t>款</w:t>
      </w:r>
      <w:r>
        <w:rPr>
          <w:rFonts w:hint="eastAsia" w:ascii="方正楷体_GBK" w:hAnsi="方正楷体_GBK" w:cs="方正楷体_GBK"/>
          <w:sz w:val="32"/>
          <w:szCs w:val="32"/>
          <w:highlight w:val="none"/>
          <w:shd w:val="clear" w:color="auto" w:fill="auto"/>
          <w:lang w:val="en-US" w:eastAsia="zh-CN"/>
        </w:rPr>
        <w:t>“县级人民政府应当加强农村公路应急保障和</w:t>
      </w:r>
      <w:bookmarkStart w:id="15" w:name="hmcheck_8eb9764da2ba4e45a21946eaa6b784f3"/>
      <w:r>
        <w:rPr>
          <w:rFonts w:hint="eastAsia" w:ascii="方正楷体_GBK" w:hAnsi="方正楷体_GBK" w:cs="方正楷体_GBK"/>
          <w:sz w:val="32"/>
          <w:szCs w:val="32"/>
          <w:highlight w:val="none"/>
          <w:shd w:val="clear" w:color="auto" w:fill="auto"/>
          <w:lang w:val="en-US" w:eastAsia="zh-CN"/>
        </w:rPr>
        <w:t>防灾抗灾能力</w:t>
      </w:r>
      <w:bookmarkEnd w:id="15"/>
      <w:r>
        <w:rPr>
          <w:rFonts w:hint="eastAsia" w:ascii="方正楷体_GBK" w:hAnsi="方正楷体_GBK" w:cs="方正楷体_GBK"/>
          <w:sz w:val="32"/>
          <w:szCs w:val="32"/>
          <w:highlight w:val="none"/>
          <w:shd w:val="clear" w:color="auto" w:fill="auto"/>
          <w:lang w:val="en-US" w:eastAsia="zh-CN"/>
        </w:rPr>
        <w:t>建设，组织落实农村公路突发事件应急预案制定、应急物资储备、灾害监测预警等方面的责任”的规定，结合我省农村公路实际拟定。旨在落实地方政府主体责任，建立健全农村公路应急管理长效机制，提升预防和应对自然灾害、事故灾难等突发事件的能力，保障农村公路网络的安全畅通。</w:t>
      </w:r>
    </w:p>
    <w:p w14:paraId="26914BC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第二款是关于农村公路应急处置的规定。基于原《农村公路条例》第二十七条规定，根据《农村公路条例》</w:t>
      </w:r>
      <w:r>
        <w:rPr>
          <w:rFonts w:hint="eastAsia" w:ascii="方正楷体_GBK" w:hAnsi="方正楷体_GBK" w:eastAsia="方正楷体_GBK" w:cs="方正楷体_GBK"/>
          <w:sz w:val="32"/>
          <w:szCs w:val="32"/>
          <w:highlight w:val="none"/>
          <w:shd w:val="clear" w:color="auto" w:fill="auto"/>
          <w:lang w:val="en-US" w:eastAsia="zh-CN"/>
        </w:rPr>
        <w:t>第二十</w:t>
      </w:r>
      <w:r>
        <w:rPr>
          <w:rFonts w:hint="eastAsia" w:ascii="方正楷体_GBK" w:hAnsi="方正楷体_GBK" w:cs="方正楷体_GBK"/>
          <w:sz w:val="32"/>
          <w:szCs w:val="32"/>
          <w:highlight w:val="none"/>
          <w:shd w:val="clear" w:color="auto" w:fill="auto"/>
          <w:lang w:val="en-US" w:eastAsia="zh-CN"/>
        </w:rPr>
        <w:t>三</w:t>
      </w:r>
      <w:r>
        <w:rPr>
          <w:rFonts w:hint="eastAsia" w:ascii="方正楷体_GBK" w:hAnsi="方正楷体_GBK" w:eastAsia="方正楷体_GBK" w:cs="方正楷体_GBK"/>
          <w:sz w:val="32"/>
          <w:szCs w:val="32"/>
          <w:highlight w:val="none"/>
          <w:shd w:val="clear" w:color="auto" w:fill="auto"/>
          <w:lang w:val="en-US" w:eastAsia="zh-CN"/>
        </w:rPr>
        <w:t>条第</w:t>
      </w:r>
      <w:r>
        <w:rPr>
          <w:rFonts w:hint="eastAsia" w:ascii="方正楷体_GBK" w:hAnsi="方正楷体_GBK" w:cs="方正楷体_GBK"/>
          <w:sz w:val="32"/>
          <w:szCs w:val="32"/>
          <w:highlight w:val="none"/>
          <w:shd w:val="clear" w:color="auto" w:fill="auto"/>
          <w:lang w:val="en-US" w:eastAsia="zh-CN"/>
        </w:rPr>
        <w:t>二</w:t>
      </w:r>
      <w:r>
        <w:rPr>
          <w:rFonts w:hint="eastAsia" w:ascii="方正楷体_GBK" w:hAnsi="方正楷体_GBK" w:eastAsia="方正楷体_GBK" w:cs="方正楷体_GBK"/>
          <w:sz w:val="32"/>
          <w:szCs w:val="32"/>
          <w:highlight w:val="none"/>
          <w:shd w:val="clear" w:color="auto" w:fill="auto"/>
          <w:lang w:val="en-US" w:eastAsia="zh-CN"/>
        </w:rPr>
        <w:t>款</w:t>
      </w:r>
      <w:r>
        <w:rPr>
          <w:rFonts w:hint="eastAsia" w:ascii="方正楷体_GBK" w:hAnsi="方正楷体_GBK" w:cs="方正楷体_GBK"/>
          <w:sz w:val="32"/>
          <w:szCs w:val="32"/>
          <w:highlight w:val="none"/>
          <w:shd w:val="clear" w:color="auto" w:fill="auto"/>
          <w:lang w:val="en-US" w:eastAsia="zh-CN"/>
        </w:rPr>
        <w:t>“因自然灾害或其他突发事件造成农村公路中断的，县级人民政府应当组织交通运输等有关部门及时进行抢通；难以及时抢通的，应当设立警示标志并发布绕行路线”的规定，结合省应急管理厅的意见进行修改完善。旨在确保在突发事件发生后，能够迅速、有效地开展公路抢通保通工作，最大限度减少对人民群众生产生活和应急救援工作的影响，并保障通行安全。</w:t>
      </w:r>
    </w:p>
    <w:p w14:paraId="4485C2D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三款是关于农村公路应急工程简化程序的规定。参考《四川省农村公路条例》第四十八条第二款“紧急抢修的农村公路养护工程，可以根据应急处置工作需要，直接委托具备相应能力的专业队伍设施”的规定，结合我省农村公路实际拟定。旨在为农村公路应急抢修提供灵活、高效的程序保障，确保抢修工作能够争分夺秒地开展，尽快恢复公路功能，避免因程序问题延误抢险时机。</w:t>
      </w:r>
    </w:p>
    <w:p w14:paraId="54B059D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二</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县（市、区）人民政府交通运输主管部门应当</w:t>
      </w:r>
      <w:r>
        <w:rPr>
          <w:rFonts w:hint="eastAsia" w:ascii="方正仿宋_GBK" w:hAnsi="方正仿宋_GBK" w:eastAsia="方正仿宋_GBK" w:cs="方正仿宋_GBK"/>
          <w:spacing w:val="5"/>
          <w:sz w:val="32"/>
          <w:szCs w:val="32"/>
          <w:highlight w:val="none"/>
          <w:shd w:val="clear" w:color="auto" w:fill="auto"/>
        </w:rPr>
        <w:t>根据农村公路养护特点，建立健全养护安全生产管理制度，督促</w:t>
      </w:r>
      <w:r>
        <w:rPr>
          <w:rFonts w:hint="eastAsia" w:ascii="方正仿宋_GBK" w:hAnsi="方正仿宋_GBK" w:eastAsia="方正仿宋_GBK" w:cs="方正仿宋_GBK"/>
          <w:spacing w:val="8"/>
          <w:sz w:val="32"/>
          <w:szCs w:val="32"/>
          <w:highlight w:val="none"/>
          <w:shd w:val="clear" w:color="auto" w:fill="auto"/>
        </w:rPr>
        <w:t>养护作业单位和养护作业人员严格执行养护作业安</w:t>
      </w:r>
      <w:r>
        <w:rPr>
          <w:rFonts w:hint="eastAsia" w:ascii="方正仿宋_GBK" w:hAnsi="方正仿宋_GBK" w:eastAsia="方正仿宋_GBK" w:cs="方正仿宋_GBK"/>
          <w:spacing w:val="7"/>
          <w:sz w:val="32"/>
          <w:szCs w:val="32"/>
          <w:highlight w:val="none"/>
          <w:shd w:val="clear" w:color="auto" w:fill="auto"/>
        </w:rPr>
        <w:t>全操作规程。</w:t>
      </w:r>
    </w:p>
    <w:p w14:paraId="73253C2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农村公路养护单位进行养护作业时，应当按照有关规定设置</w:t>
      </w:r>
      <w:r>
        <w:rPr>
          <w:rFonts w:hint="eastAsia" w:ascii="方正仿宋_GBK" w:hAnsi="方正仿宋_GBK" w:eastAsia="方正仿宋_GBK" w:cs="方正仿宋_GBK"/>
          <w:spacing w:val="5"/>
          <w:sz w:val="32"/>
          <w:szCs w:val="32"/>
          <w:highlight w:val="none"/>
          <w:shd w:val="clear" w:color="auto" w:fill="auto"/>
        </w:rPr>
        <w:t>安全警示标志，养护作业人员应当穿着统一安全标志服；</w:t>
      </w:r>
      <w:r>
        <w:rPr>
          <w:rFonts w:hint="eastAsia" w:ascii="方正黑体_GBK" w:hAnsi="方正黑体_GBK" w:eastAsia="方正黑体_GBK" w:cs="方正黑体_GBK"/>
          <w:spacing w:val="4"/>
          <w:sz w:val="32"/>
          <w:szCs w:val="32"/>
          <w:highlight w:val="none"/>
          <w:shd w:val="clear" w:color="auto" w:fill="auto"/>
        </w:rPr>
        <w:t>利用养护机械作业时，应当在机械设备上设置明显的作业标志，提醒、警示其他车辆避让。</w:t>
      </w:r>
    </w:p>
    <w:p w14:paraId="6FBB4C2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lang w:val="en-US" w:eastAsia="zh-CN"/>
        </w:rPr>
        <w:t>农村公路</w:t>
      </w:r>
      <w:r>
        <w:rPr>
          <w:rFonts w:hint="eastAsia" w:ascii="方正仿宋_GBK" w:hAnsi="方正仿宋_GBK" w:eastAsia="方正仿宋_GBK" w:cs="方正仿宋_GBK"/>
          <w:spacing w:val="4"/>
          <w:sz w:val="32"/>
          <w:szCs w:val="32"/>
          <w:highlight w:val="none"/>
          <w:shd w:val="clear" w:color="auto" w:fill="auto"/>
        </w:rPr>
        <w:t>因养护作业需要中断交通的，养护作业单位应当按规定提前向社会公告，明确绕行线路，并在绕行处设置标志</w:t>
      </w:r>
      <w:r>
        <w:rPr>
          <w:rFonts w:hint="eastAsia" w:ascii="方正仿宋_GBK" w:hAnsi="方正仿宋_GBK" w:eastAsia="方正仿宋_GBK" w:cs="方正仿宋_GBK"/>
          <w:spacing w:val="3"/>
          <w:sz w:val="32"/>
          <w:szCs w:val="32"/>
          <w:highlight w:val="none"/>
          <w:shd w:val="clear" w:color="auto" w:fill="auto"/>
        </w:rPr>
        <w:t>。</w:t>
      </w:r>
    </w:p>
    <w:p w14:paraId="60A23D7D">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w:t>
      </w:r>
      <w:r>
        <w:rPr>
          <w:rFonts w:hint="eastAsia" w:ascii="方正楷体_GBK" w:hAnsi="方正楷体_GBK" w:eastAsia="方正楷体_GBK" w:cs="方正楷体_GBK"/>
          <w:sz w:val="32"/>
          <w:szCs w:val="32"/>
          <w:highlight w:val="none"/>
          <w:shd w:val="clear" w:color="auto" w:fill="auto"/>
        </w:rPr>
        <w:t>养护安全管理的规定。</w:t>
      </w:r>
    </w:p>
    <w:p w14:paraId="3657A22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第一款是关于农村公路养护安全生产行业监管的规定。沿用原</w:t>
      </w:r>
      <w:r>
        <w:rPr>
          <w:rFonts w:hint="eastAsia" w:ascii="方正楷体_GBK" w:hAnsi="方正楷体_GBK" w:cs="方正楷体_GBK"/>
          <w:sz w:val="32"/>
          <w:szCs w:val="32"/>
          <w:highlight w:val="none"/>
          <w:shd w:val="clear" w:color="auto" w:fill="auto"/>
          <w:lang w:val="en-US" w:eastAsia="zh-CN"/>
        </w:rPr>
        <w:t>《云南省农村公路条例》第二十八条第一款</w:t>
      </w:r>
      <w:r>
        <w:rPr>
          <w:rFonts w:hint="eastAsia" w:ascii="方正楷体_GBK" w:hAnsi="方正楷体_GBK" w:eastAsia="方正楷体_GBK" w:cs="方正楷体_GBK"/>
          <w:sz w:val="32"/>
          <w:szCs w:val="32"/>
          <w:highlight w:val="none"/>
          <w:shd w:val="clear" w:color="auto" w:fill="auto"/>
          <w:lang w:val="en-US" w:eastAsia="zh-CN"/>
        </w:rPr>
        <w:t>，符合</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zh-CN"/>
        </w:rPr>
        <w:t>第二十条</w:t>
      </w:r>
      <w:r>
        <w:rPr>
          <w:rFonts w:hint="eastAsia" w:ascii="方正楷体_GBK" w:hAnsi="方正楷体_GBK" w:cs="方正楷体_GBK"/>
          <w:sz w:val="32"/>
          <w:szCs w:val="32"/>
          <w:highlight w:val="none"/>
          <w:shd w:val="clear" w:color="auto" w:fill="auto"/>
          <w:lang w:val="en-US" w:eastAsia="zh-CN"/>
        </w:rPr>
        <w:t>“农村公路养护应当按照相应的技术规范和操作规程实施，保证公路经常处于良好的技术状态”的规定。</w:t>
      </w:r>
    </w:p>
    <w:p w14:paraId="132C5FC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第二款是关于农村公路养护作业现场安全防护的规定。</w:t>
      </w:r>
      <w:r>
        <w:rPr>
          <w:rFonts w:hint="eastAsia" w:ascii="方正楷体_GBK" w:hAnsi="方正楷体_GBK" w:cs="方正楷体_GBK"/>
          <w:sz w:val="32"/>
          <w:szCs w:val="32"/>
          <w:highlight w:val="none"/>
          <w:shd w:val="clear" w:color="auto" w:fill="auto"/>
          <w:lang w:val="en-US" w:eastAsia="zh-CN"/>
        </w:rPr>
        <w:t>基于原《云南省农村公路条例》第二十八条第二款规定</w:t>
      </w:r>
      <w:r>
        <w:rPr>
          <w:rFonts w:hint="eastAsia" w:ascii="方正楷体_GBK" w:hAnsi="方正楷体_GBK" w:eastAsia="方正楷体_GBK" w:cs="方正楷体_GBK"/>
          <w:sz w:val="32"/>
          <w:szCs w:val="32"/>
          <w:highlight w:val="none"/>
          <w:shd w:val="clear" w:color="auto" w:fill="auto"/>
          <w:lang w:val="en-US" w:eastAsia="zh-CN"/>
        </w:rPr>
        <w:t>，增加对养护机械安全防护的规定。符合</w:t>
      </w:r>
      <w:r>
        <w:rPr>
          <w:rFonts w:hint="eastAsia" w:ascii="方正楷体_GBK" w:hAnsi="方正楷体_GBK" w:eastAsia="方正楷体_GBK" w:cs="方正楷体_GBK"/>
          <w:sz w:val="32"/>
          <w:szCs w:val="32"/>
          <w:highlight w:val="none"/>
          <w:shd w:val="clear" w:color="auto" w:fill="auto"/>
        </w:rPr>
        <w:t>《公路安全保护条例》第五十二条“公路养护作业人员作业时，应当穿着统一的安全标志服。公路养护车辆、机械设备作业时，应当设置明显的作业标志，开启危险报警闪光灯</w:t>
      </w:r>
      <w:r>
        <w:rPr>
          <w:rFonts w:hint="eastAsia" w:ascii="方正楷体_GBK" w:hAnsi="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cs="方正楷体_GBK"/>
          <w:sz w:val="32"/>
          <w:szCs w:val="32"/>
          <w:highlight w:val="none"/>
          <w:shd w:val="clear" w:color="auto" w:fill="auto"/>
          <w:lang w:val="en-US" w:eastAsia="zh-CN"/>
        </w:rPr>
        <w:t>以及</w:t>
      </w:r>
      <w:r>
        <w:rPr>
          <w:rFonts w:hint="eastAsia" w:ascii="方正楷体_GBK" w:hAnsi="方正楷体_GBK" w:eastAsia="方正楷体_GBK" w:cs="方正楷体_GBK"/>
          <w:sz w:val="32"/>
          <w:szCs w:val="32"/>
          <w:highlight w:val="none"/>
          <w:shd w:val="clear" w:color="auto" w:fill="auto"/>
        </w:rPr>
        <w:t>《公路养护安全作业规程》的规定。</w:t>
      </w:r>
    </w:p>
    <w:p w14:paraId="5EB12EA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第三款是关于农村公路养护作业中断交通的管理规定。</w:t>
      </w:r>
      <w:r>
        <w:rPr>
          <w:rFonts w:hint="eastAsia" w:ascii="方正楷体_GBK" w:hAnsi="方正楷体_GBK" w:cs="方正楷体_GBK"/>
          <w:sz w:val="32"/>
          <w:szCs w:val="32"/>
          <w:highlight w:val="none"/>
          <w:shd w:val="clear" w:color="auto" w:fill="auto"/>
          <w:lang w:val="en-US" w:eastAsia="zh-CN"/>
        </w:rPr>
        <w:t>在原《云南省农村公路条例》第二十八条第三款的基础上，将“县道、乡道”修改为“农村公路”，</w:t>
      </w:r>
      <w:r>
        <w:rPr>
          <w:rFonts w:hint="eastAsia" w:ascii="方正楷体_GBK" w:hAnsi="方正楷体_GBK" w:eastAsia="方正楷体_GBK" w:cs="方正楷体_GBK"/>
          <w:spacing w:val="4"/>
          <w:sz w:val="32"/>
          <w:szCs w:val="32"/>
          <w:highlight w:val="none"/>
          <w:shd w:val="clear" w:color="auto" w:fill="auto"/>
          <w:lang w:val="en-US" w:eastAsia="zh-CN"/>
        </w:rPr>
        <w:t>删除“</w:t>
      </w:r>
      <w:r>
        <w:rPr>
          <w:rFonts w:hint="eastAsia" w:ascii="方正楷体_GBK" w:hAnsi="方正楷体_GBK" w:eastAsia="方正楷体_GBK" w:cs="方正楷体_GBK"/>
          <w:spacing w:val="4"/>
          <w:sz w:val="32"/>
          <w:szCs w:val="32"/>
          <w:highlight w:val="none"/>
          <w:shd w:val="clear" w:color="auto" w:fill="auto"/>
        </w:rPr>
        <w:t>村道因养护作业需要中断交通的，乡（镇）人民政府应当告知沿</w:t>
      </w:r>
      <w:r>
        <w:rPr>
          <w:rFonts w:hint="eastAsia" w:ascii="方正楷体_GBK" w:hAnsi="方正楷体_GBK" w:eastAsia="方正楷体_GBK" w:cs="方正楷体_GBK"/>
          <w:spacing w:val="3"/>
          <w:sz w:val="32"/>
          <w:szCs w:val="32"/>
          <w:highlight w:val="none"/>
          <w:shd w:val="clear" w:color="auto" w:fill="auto"/>
        </w:rPr>
        <w:t>线单位和村民</w:t>
      </w:r>
      <w:r>
        <w:rPr>
          <w:rFonts w:hint="eastAsia" w:ascii="方正楷体_GBK" w:hAnsi="方正楷体_GBK" w:eastAsia="方正楷体_GBK" w:cs="方正楷体_GBK"/>
          <w:spacing w:val="4"/>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，统一公告主体为养护作业单位，简化程序，同时不影响沿线群众知情权，可有效提升养护作业组织实施效率</w:t>
      </w:r>
      <w:r>
        <w:rPr>
          <w:rFonts w:hint="eastAsia" w:ascii="方正楷体_GBK" w:hAnsi="方正楷体_GBK" w:eastAsia="方正楷体_GBK" w:cs="方正楷体_GBK"/>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《公路养护安全作业规程》的规定</w:t>
      </w:r>
      <w:r>
        <w:rPr>
          <w:rFonts w:hint="eastAsia" w:ascii="方正楷体_GBK" w:hAnsi="方正楷体_GBK" w:eastAsia="方正楷体_GBK" w:cs="方正楷体_GBK"/>
          <w:sz w:val="32"/>
          <w:szCs w:val="32"/>
          <w:highlight w:val="none"/>
          <w:shd w:val="clear" w:color="auto" w:fill="auto"/>
          <w:lang w:eastAsia="zh-CN"/>
        </w:rPr>
        <w:t>。</w:t>
      </w:r>
    </w:p>
    <w:p w14:paraId="47477A9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pacing w:val="-2"/>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三</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农村公路养护作业用地、砂石料场以及因养护</w:t>
      </w:r>
      <w:r>
        <w:rPr>
          <w:rFonts w:hint="eastAsia" w:ascii="方正仿宋_GBK" w:hAnsi="方正仿宋_GBK" w:eastAsia="方正仿宋_GBK" w:cs="方正仿宋_GBK"/>
          <w:spacing w:val="7"/>
          <w:sz w:val="32"/>
          <w:szCs w:val="32"/>
          <w:highlight w:val="none"/>
          <w:shd w:val="clear" w:color="auto" w:fill="auto"/>
        </w:rPr>
        <w:t>需要挖砂、采石、取土、取水应当依法办理相关手续的，由县</w:t>
      </w:r>
      <w:r>
        <w:rPr>
          <w:rFonts w:hint="eastAsia" w:ascii="方正仿宋_GBK" w:hAnsi="方正仿宋_GBK" w:eastAsia="方正仿宋_GBK" w:cs="方正仿宋_GBK"/>
          <w:spacing w:val="7"/>
          <w:sz w:val="32"/>
          <w:szCs w:val="32"/>
          <w:highlight w:val="none"/>
          <w:shd w:val="clear" w:color="auto" w:fill="auto"/>
          <w:lang w:eastAsia="zh-CN"/>
        </w:rPr>
        <w:t>（</w:t>
      </w:r>
      <w:r>
        <w:rPr>
          <w:rFonts w:hint="eastAsia" w:ascii="方正仿宋_GBK" w:hAnsi="方正仿宋_GBK" w:eastAsia="方正仿宋_GBK" w:cs="方正仿宋_GBK"/>
          <w:spacing w:val="3"/>
          <w:sz w:val="32"/>
          <w:szCs w:val="32"/>
          <w:highlight w:val="none"/>
          <w:shd w:val="clear" w:color="auto" w:fill="auto"/>
        </w:rPr>
        <w:t>市、区）人民政府统筹协调解决，乡（镇）人民政府应当给予支</w:t>
      </w:r>
      <w:r>
        <w:rPr>
          <w:rFonts w:hint="eastAsia" w:ascii="Songti SC" w:hAnsi="Songti SC" w:eastAsia="方正仿宋_GB2312" w:cs="Songti SC"/>
          <w:spacing w:val="-2"/>
          <w:sz w:val="32"/>
          <w:szCs w:val="32"/>
          <w:highlight w:val="none"/>
          <w:shd w:val="clear" w:color="auto" w:fill="auto"/>
        </w:rPr>
        <w:t>持和协助。</w:t>
      </w:r>
    </w:p>
    <w:p w14:paraId="730E88A8">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【注释】本条是关于县</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市、区</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、乡</w:t>
      </w:r>
      <w:r>
        <w:rPr>
          <w:rFonts w:hint="eastAsia" w:ascii="方正楷体_GBK" w:hAnsi="方正楷体_GBK" w:eastAsia="方正楷体_GBK" w:cs="方正楷体_GBK"/>
          <w:sz w:val="32"/>
          <w:szCs w:val="32"/>
          <w:highlight w:val="none"/>
          <w:shd w:val="clear" w:color="auto" w:fill="auto"/>
          <w:lang w:val="en-US" w:eastAsia="zh-CN"/>
        </w:rPr>
        <w:t>（镇）</w:t>
      </w:r>
      <w:r>
        <w:rPr>
          <w:rFonts w:hint="eastAsia" w:ascii="方正楷体_GBK" w:hAnsi="方正楷体_GBK" w:eastAsia="方正楷体_GBK" w:cs="方正楷体_GBK"/>
          <w:sz w:val="32"/>
          <w:szCs w:val="32"/>
          <w:highlight w:val="none"/>
          <w:shd w:val="clear" w:color="auto" w:fill="auto"/>
        </w:rPr>
        <w:t>人民政府协助保障农村公路养护材料义务的规定。</w:t>
      </w:r>
    </w:p>
    <w:p w14:paraId="72046D46">
      <w:pPr>
        <w:keepNext w:val="0"/>
        <w:keepLines w:val="0"/>
        <w:pageBreakBefore w:val="0"/>
        <w:kinsoku/>
        <w:wordWrap/>
        <w:overflowPunct/>
        <w:topLinePunct w:val="0"/>
        <w:bidi w:val="0"/>
        <w:spacing w:beforeAutospacing="0" w:afterAutospacing="0" w:line="579" w:lineRule="exact"/>
        <w:ind w:firstLine="630"/>
        <w:jc w:val="both"/>
        <w:rPr>
          <w:rFonts w:hint="eastAsia" w:ascii="Songti SC" w:hAnsi="Songti SC" w:eastAsia="方正仿宋_GB2312" w:cs="Songti SC"/>
          <w:spacing w:val="-2"/>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沿用原《云南省农村公路条例》第二十九条规定，符合</w:t>
      </w:r>
      <w:r>
        <w:rPr>
          <w:rFonts w:hint="eastAsia" w:ascii="方正楷体_GBK" w:hAnsi="方正楷体_GBK" w:eastAsia="方正楷体_GBK" w:cs="方正楷体_GBK"/>
          <w:sz w:val="32"/>
          <w:szCs w:val="32"/>
          <w:highlight w:val="none"/>
          <w:shd w:val="clear" w:color="auto" w:fill="auto"/>
        </w:rPr>
        <w:t>《</w:t>
      </w:r>
      <w:bookmarkStart w:id="16" w:name="hmcheck_f2d1c7c170604e5fbfc32d3081922d3d"/>
      <w:r>
        <w:rPr>
          <w:rFonts w:hint="eastAsia" w:ascii="方正楷体_GBK" w:hAnsi="方正楷体_GBK" w:eastAsia="方正楷体_GBK" w:cs="方正楷体_GBK"/>
          <w:sz w:val="32"/>
          <w:szCs w:val="32"/>
          <w:highlight w:val="none"/>
          <w:shd w:val="clear" w:color="auto" w:fill="auto"/>
        </w:rPr>
        <w:t>公路法</w:t>
      </w:r>
      <w:bookmarkEnd w:id="16"/>
      <w:r>
        <w:rPr>
          <w:rFonts w:hint="eastAsia" w:ascii="方正楷体_GBK" w:hAnsi="方正楷体_GBK" w:eastAsia="方正楷体_GBK" w:cs="方正楷体_GBK"/>
          <w:sz w:val="32"/>
          <w:szCs w:val="32"/>
          <w:highlight w:val="none"/>
          <w:shd w:val="clear" w:color="auto" w:fill="auto"/>
        </w:rPr>
        <w:t>》第三十七条“县、乡级人民政府对公路养护需要的挖砂、采石、取土以及取水，应当给予支持和协助”的规定。</w:t>
      </w:r>
    </w:p>
    <w:p w14:paraId="0813F9F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县（市、区）人民政府应当组织交通运输、住房城乡建设、农业农村等有关部门、乡（镇）人民政府依法采取措施，开展农村公路路域环境</w:t>
      </w:r>
      <w:r>
        <w:rPr>
          <w:rFonts w:hint="eastAsia" w:ascii="方正黑体_GBK" w:hAnsi="方正黑体_GBK" w:eastAsia="方正黑体_GBK" w:cs="方正黑体_GBK"/>
          <w:spacing w:val="4"/>
          <w:sz w:val="32"/>
          <w:szCs w:val="32"/>
          <w:highlight w:val="none"/>
          <w:shd w:val="clear" w:color="auto" w:fill="auto"/>
          <w:lang w:val="en-US" w:eastAsia="zh-CN"/>
        </w:rPr>
        <w:t>洁化、绿化、美化</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lang w:val="en-US" w:eastAsia="zh-CN"/>
        </w:rPr>
        <w:t>持续优化农村公路路域环境</w:t>
      </w:r>
      <w:r>
        <w:rPr>
          <w:rFonts w:hint="eastAsia" w:ascii="方正黑体_GBK" w:hAnsi="方正黑体_GBK" w:eastAsia="方正黑体_GBK" w:cs="方正黑体_GBK"/>
          <w:spacing w:val="4"/>
          <w:sz w:val="32"/>
          <w:szCs w:val="32"/>
          <w:highlight w:val="none"/>
          <w:shd w:val="clear" w:color="auto" w:fill="auto"/>
        </w:rPr>
        <w:t>。</w:t>
      </w:r>
    </w:p>
    <w:p w14:paraId="3A53057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w:t>
      </w:r>
      <w:r>
        <w:rPr>
          <w:rFonts w:hint="eastAsia" w:ascii="方正楷体_GBK" w:hAnsi="方正楷体_GBK" w:eastAsia="方正楷体_GBK" w:cs="方正楷体_GBK"/>
          <w:sz w:val="32"/>
          <w:szCs w:val="32"/>
          <w:highlight w:val="none"/>
          <w:shd w:val="clear" w:color="auto" w:fill="auto"/>
          <w:lang w:val="en-US" w:eastAsia="zh-CN"/>
        </w:rPr>
        <w:t>农村公路路域环境整治的</w:t>
      </w:r>
      <w:r>
        <w:rPr>
          <w:rFonts w:hint="eastAsia" w:ascii="方正楷体_GBK" w:hAnsi="方正楷体_GBK" w:eastAsia="方正楷体_GBK" w:cs="方正楷体_GBK"/>
          <w:sz w:val="32"/>
          <w:szCs w:val="32"/>
          <w:highlight w:val="none"/>
          <w:shd w:val="clear" w:color="auto" w:fill="auto"/>
        </w:rPr>
        <w:t>规定。</w:t>
      </w:r>
    </w:p>
    <w:p w14:paraId="2D5FBC5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原《云南省农村公路条例》第</w:t>
      </w:r>
      <w:r>
        <w:rPr>
          <w:rFonts w:hint="eastAsia" w:ascii="方正楷体_GBK" w:hAnsi="方正楷体_GBK" w:cs="方正楷体_GBK"/>
          <w:sz w:val="32"/>
          <w:szCs w:val="32"/>
          <w:highlight w:val="none"/>
          <w:shd w:val="clear" w:color="auto" w:fill="auto"/>
          <w:lang w:val="en-US" w:eastAsia="zh-CN"/>
        </w:rPr>
        <w:t>三十条为</w:t>
      </w:r>
      <w:r>
        <w:rPr>
          <w:rFonts w:hint="eastAsia" w:ascii="方正楷体_GBK" w:hAnsi="方正楷体_GBK" w:eastAsia="方正楷体_GBK" w:cs="方正楷体_GBK"/>
          <w:sz w:val="32"/>
          <w:szCs w:val="32"/>
          <w:highlight w:val="none"/>
          <w:shd w:val="clear" w:color="auto" w:fill="auto"/>
          <w:lang w:val="en-US" w:eastAsia="zh-CN"/>
        </w:rPr>
        <w:t>“县（市、区）、乡（镇）人民政府应当组织开展农村公路的绿化工作。”</w:t>
      </w:r>
      <w:r>
        <w:rPr>
          <w:rFonts w:hint="eastAsia" w:ascii="方正楷体_GBK" w:hAnsi="方正楷体_GBK" w:cs="方正楷体_GBK"/>
          <w:sz w:val="32"/>
          <w:szCs w:val="32"/>
          <w:highlight w:val="none"/>
          <w:shd w:val="clear" w:color="auto" w:fill="auto"/>
          <w:lang w:val="en-US" w:eastAsia="zh-CN"/>
        </w:rPr>
        <w:t>根据《农村公路条例》</w:t>
      </w:r>
      <w:r>
        <w:rPr>
          <w:rFonts w:hint="eastAsia" w:ascii="方正楷体_GBK" w:hAnsi="方正楷体_GBK" w:eastAsia="方正楷体_GBK" w:cs="方正楷体_GBK"/>
          <w:sz w:val="32"/>
          <w:szCs w:val="32"/>
          <w:highlight w:val="none"/>
          <w:shd w:val="clear" w:color="auto" w:fill="auto"/>
          <w:lang w:val="en-US" w:eastAsia="zh-CN"/>
        </w:rPr>
        <w:t>第</w:t>
      </w:r>
      <w:r>
        <w:rPr>
          <w:rFonts w:hint="eastAsia" w:ascii="方正楷体_GBK" w:hAnsi="方正楷体_GBK" w:cs="方正楷体_GBK"/>
          <w:sz w:val="32"/>
          <w:szCs w:val="32"/>
          <w:highlight w:val="none"/>
          <w:shd w:val="clear" w:color="auto" w:fill="auto"/>
          <w:lang w:val="en-US" w:eastAsia="zh-CN"/>
        </w:rPr>
        <w:t>十五</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“县级人民政府应当组织交通运输等有关部门、乡镇人民政府依法采取措施，开展农村公路路域环境综合整治，持续优化农村公路路域环境”的规定，结合我省农村公路实际拟定。</w:t>
      </w:r>
    </w:p>
    <w:p w14:paraId="2F2F10B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p>
    <w:p w14:paraId="6897DD07">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第四章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资金保障</w:t>
      </w:r>
    </w:p>
    <w:p w14:paraId="60F9F12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各级人民政府应当建立政府投资为主、多渠道筹措为辅、鼓励社会各界共同参与的农村公路规划、建设</w:t>
      </w:r>
      <w:r>
        <w:rPr>
          <w:rFonts w:hint="eastAsia" w:ascii="方正仿宋_GBK" w:hAnsi="方正仿宋_GBK" w:eastAsia="方正仿宋_GBK" w:cs="方正仿宋_GBK"/>
          <w:spacing w:val="5"/>
          <w:sz w:val="32"/>
          <w:szCs w:val="32"/>
          <w:highlight w:val="none"/>
          <w:shd w:val="clear" w:color="auto" w:fill="auto"/>
        </w:rPr>
        <w:t>、养护</w:t>
      </w:r>
      <w:r>
        <w:rPr>
          <w:rFonts w:hint="eastAsia" w:ascii="方正仿宋_GBK" w:hAnsi="方正仿宋_GBK" w:eastAsia="方正仿宋_GBK" w:cs="方正仿宋_GBK"/>
          <w:spacing w:val="5"/>
          <w:sz w:val="32"/>
          <w:szCs w:val="32"/>
          <w:highlight w:val="none"/>
          <w:shd w:val="clear" w:color="auto" w:fill="auto"/>
          <w:lang w:eastAsia="zh-CN"/>
        </w:rPr>
        <w:t>、</w:t>
      </w:r>
      <w:r>
        <w:rPr>
          <w:rFonts w:hint="eastAsia" w:ascii="方正黑体_GBK" w:hAnsi="方正黑体_GBK" w:eastAsia="方正黑体_GBK" w:cs="方正黑体_GBK"/>
          <w:spacing w:val="5"/>
          <w:sz w:val="32"/>
          <w:szCs w:val="32"/>
          <w:highlight w:val="none"/>
          <w:shd w:val="clear" w:color="auto" w:fill="auto"/>
          <w:lang w:val="en-US" w:eastAsia="zh-CN"/>
        </w:rPr>
        <w:t>保护</w:t>
      </w:r>
      <w:r>
        <w:rPr>
          <w:rFonts w:hint="eastAsia" w:ascii="方正仿宋_GBK" w:hAnsi="方正仿宋_GBK" w:eastAsia="方正仿宋_GBK" w:cs="方正仿宋_GBK"/>
          <w:spacing w:val="5"/>
          <w:sz w:val="32"/>
          <w:szCs w:val="32"/>
          <w:highlight w:val="none"/>
          <w:shd w:val="clear" w:color="auto" w:fill="auto"/>
        </w:rPr>
        <w:t>和</w:t>
      </w:r>
      <w:r>
        <w:rPr>
          <w:rFonts w:hint="eastAsia" w:ascii="方正黑体_GBK" w:hAnsi="方正黑体_GBK" w:eastAsia="方正黑体_GBK" w:cs="方正黑体_GBK"/>
          <w:spacing w:val="4"/>
          <w:sz w:val="32"/>
          <w:szCs w:val="32"/>
          <w:highlight w:val="none"/>
          <w:shd w:val="clear" w:color="auto" w:fill="auto"/>
        </w:rPr>
        <w:t>运营</w:t>
      </w:r>
      <w:r>
        <w:rPr>
          <w:rFonts w:hint="eastAsia" w:ascii="方正仿宋_GBK" w:hAnsi="方正仿宋_GBK" w:eastAsia="方正仿宋_GBK" w:cs="方正仿宋_GBK"/>
          <w:spacing w:val="5"/>
          <w:sz w:val="32"/>
          <w:szCs w:val="32"/>
          <w:highlight w:val="none"/>
          <w:shd w:val="clear" w:color="auto" w:fill="auto"/>
        </w:rPr>
        <w:t>资金筹措机制。</w:t>
      </w:r>
    </w:p>
    <w:p w14:paraId="63B55BF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Songti SC" w:hAnsi="Songti SC" w:eastAsia="方正黑体_GBK" w:cs="Songti SC"/>
          <w:color w:val="auto"/>
          <w:sz w:val="32"/>
          <w:szCs w:val="32"/>
          <w:highlight w:val="none"/>
          <w:shd w:val="clear" w:color="auto" w:fill="auto"/>
          <w:lang w:eastAsia="zh-CN"/>
        </w:rPr>
        <w:t>省级、州（市）、县（市、区）</w:t>
      </w:r>
      <w:r>
        <w:rPr>
          <w:rFonts w:hint="eastAsia" w:ascii="方正黑体_GBK" w:hAnsi="方正黑体_GBK" w:eastAsia="方正黑体_GBK" w:cs="方正黑体_GBK"/>
          <w:spacing w:val="4"/>
          <w:sz w:val="32"/>
          <w:szCs w:val="32"/>
          <w:highlight w:val="none"/>
          <w:shd w:val="clear" w:color="auto" w:fill="auto"/>
        </w:rPr>
        <w:t>人民政府按照财政事权和支出责任划分原则，</w:t>
      </w:r>
      <w:r>
        <w:rPr>
          <w:rFonts w:hint="eastAsia" w:ascii="Songti SC" w:hAnsi="Songti SC" w:eastAsia="方正黑体_GBK" w:cs="Songti SC"/>
          <w:color w:val="auto"/>
          <w:sz w:val="32"/>
          <w:szCs w:val="32"/>
          <w:highlight w:val="none"/>
          <w:shd w:val="clear" w:color="auto" w:fill="auto"/>
          <w:lang w:val="en-US" w:eastAsia="zh-CN"/>
        </w:rPr>
        <w:t>安排应由其承担的</w:t>
      </w:r>
      <w:r>
        <w:rPr>
          <w:rFonts w:hint="eastAsia" w:ascii="方正黑体_GBK" w:hAnsi="方正黑体_GBK" w:eastAsia="方正黑体_GBK" w:cs="方正黑体_GBK"/>
          <w:spacing w:val="4"/>
          <w:sz w:val="32"/>
          <w:szCs w:val="32"/>
          <w:highlight w:val="none"/>
          <w:shd w:val="clear" w:color="auto" w:fill="auto"/>
        </w:rPr>
        <w:t>农村公路规划、建设、管理、养护和运营所需经费</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Songti SC" w:hAnsi="Songti SC" w:eastAsia="方正黑体_GBK" w:cs="Songti SC"/>
          <w:color w:val="auto"/>
          <w:sz w:val="32"/>
          <w:szCs w:val="32"/>
          <w:highlight w:val="none"/>
          <w:shd w:val="clear" w:color="auto" w:fill="auto"/>
          <w:lang w:val="en-US" w:eastAsia="zh-CN"/>
        </w:rPr>
        <w:t>并列</w:t>
      </w:r>
      <w:r>
        <w:rPr>
          <w:rFonts w:hint="eastAsia" w:ascii="方正黑体_GBK" w:hAnsi="方正黑体_GBK" w:eastAsia="方正黑体_GBK" w:cs="方正黑体_GBK"/>
          <w:spacing w:val="4"/>
          <w:sz w:val="32"/>
          <w:szCs w:val="32"/>
          <w:highlight w:val="none"/>
          <w:shd w:val="clear" w:color="auto" w:fill="auto"/>
        </w:rPr>
        <w:t>入本级预算予以保障。</w:t>
      </w:r>
    </w:p>
    <w:p w14:paraId="6A0FD3CA">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【注释】本条是关于农村公路资金筹措的规定。</w:t>
      </w:r>
    </w:p>
    <w:p w14:paraId="43D76CCB">
      <w:pPr>
        <w:pStyle w:val="13"/>
        <w:keepNext w:val="0"/>
        <w:keepLines w:val="0"/>
        <w:pageBreakBefore w:val="0"/>
        <w:wordWrap/>
        <w:overflowPunct/>
        <w:topLinePunct w:val="0"/>
        <w:bidi w:val="0"/>
        <w:spacing w:beforeAutospacing="0" w:afterAutospacing="0" w:line="579" w:lineRule="exact"/>
        <w:ind w:firstLine="652" w:firstLineChars="204"/>
        <w:jc w:val="both"/>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农村公路资金的筹措机制。基于原《云南省农村公路条例》第三十一条规定，按照本次修订后的体例，增加“运营”，并将“管理”调整为“保护”。符合《农村公路条例》第六条第一款“农村公路发展建立以财政投入为主、多渠道筹措为辅的资金保障制度”的规定。</w:t>
      </w:r>
    </w:p>
    <w:p w14:paraId="1A48DDD4">
      <w:pPr>
        <w:pStyle w:val="13"/>
        <w:keepNext w:val="0"/>
        <w:keepLines w:val="0"/>
        <w:pageBreakBefore w:val="0"/>
        <w:wordWrap/>
        <w:overflowPunct/>
        <w:topLinePunct w:val="0"/>
        <w:bidi w:val="0"/>
        <w:spacing w:beforeAutospacing="0" w:afterAutospacing="0" w:line="579" w:lineRule="exact"/>
        <w:ind w:firstLine="652" w:firstLineChars="204"/>
        <w:jc w:val="both"/>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农村公路资金预算保障的规定。根据《农村公路条例》第六条第二款“地方各级人民政府按照财政事权和支出责任划分原则，安排应由其承担的农村公路发展经费，并入本级预算”的规定，结合我省农村公路实际拟定。</w:t>
      </w:r>
    </w:p>
    <w:p w14:paraId="670FCF5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六</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农村公路规划、建设、养护</w:t>
      </w:r>
      <w:r>
        <w:rPr>
          <w:rFonts w:hint="eastAsia" w:ascii="方正仿宋_GBK" w:hAnsi="方正仿宋_GBK" w:eastAsia="方正仿宋_GBK" w:cs="方正仿宋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lang w:val="en-US" w:eastAsia="zh-CN"/>
        </w:rPr>
        <w:t>保护</w:t>
      </w:r>
      <w:r>
        <w:rPr>
          <w:rFonts w:hint="eastAsia" w:ascii="方正仿宋_GBK" w:hAnsi="方正仿宋_GBK" w:eastAsia="方正仿宋_GBK" w:cs="方正仿宋_GBK"/>
          <w:spacing w:val="4"/>
          <w:sz w:val="32"/>
          <w:szCs w:val="32"/>
          <w:highlight w:val="none"/>
          <w:shd w:val="clear" w:color="auto" w:fill="auto"/>
        </w:rPr>
        <w:t>和</w:t>
      </w:r>
      <w:r>
        <w:rPr>
          <w:rFonts w:hint="eastAsia" w:ascii="方正黑体_GBK" w:hAnsi="方正黑体_GBK" w:eastAsia="方正黑体_GBK" w:cs="方正黑体_GBK"/>
          <w:spacing w:val="4"/>
          <w:sz w:val="32"/>
          <w:szCs w:val="32"/>
          <w:highlight w:val="none"/>
          <w:shd w:val="clear" w:color="auto" w:fill="auto"/>
        </w:rPr>
        <w:t>运营</w:t>
      </w:r>
      <w:r>
        <w:rPr>
          <w:rFonts w:hint="eastAsia" w:ascii="方正仿宋_GBK" w:hAnsi="方正仿宋_GBK" w:eastAsia="方正仿宋_GBK" w:cs="方正仿宋_GBK"/>
          <w:spacing w:val="4"/>
          <w:sz w:val="32"/>
          <w:szCs w:val="32"/>
          <w:highlight w:val="none"/>
          <w:shd w:val="clear" w:color="auto" w:fill="auto"/>
        </w:rPr>
        <w:t>资金</w:t>
      </w:r>
      <w:r>
        <w:rPr>
          <w:rFonts w:hint="eastAsia" w:ascii="方正仿宋_GBK" w:hAnsi="方正仿宋_GBK" w:eastAsia="方正仿宋_GBK" w:cs="方正仿宋_GBK"/>
          <w:sz w:val="32"/>
          <w:szCs w:val="32"/>
          <w:highlight w:val="none"/>
          <w:shd w:val="clear" w:color="auto" w:fill="auto"/>
        </w:rPr>
        <w:t>来源主要包括：</w:t>
      </w:r>
    </w:p>
    <w:p w14:paraId="1669696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36"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1"/>
          <w:sz w:val="32"/>
          <w:szCs w:val="32"/>
          <w:highlight w:val="none"/>
          <w:shd w:val="clear" w:color="auto" w:fill="auto"/>
        </w:rPr>
        <w:t>（一）国家补助的专项资金；</w:t>
      </w:r>
    </w:p>
    <w:p w14:paraId="4702F06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7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9"/>
          <w:sz w:val="32"/>
          <w:szCs w:val="32"/>
          <w:highlight w:val="none"/>
          <w:shd w:val="clear" w:color="auto" w:fill="auto"/>
        </w:rPr>
        <w:t>（二）各级人民政府安排的财政性资金</w:t>
      </w:r>
      <w:r>
        <w:rPr>
          <w:rFonts w:hint="eastAsia" w:ascii="方正仿宋_GBK" w:hAnsi="方正仿宋_GBK" w:eastAsia="方正仿宋_GBK" w:cs="方正仿宋_GBK"/>
          <w:spacing w:val="9"/>
          <w:sz w:val="32"/>
          <w:szCs w:val="32"/>
          <w:highlight w:val="none"/>
          <w:shd w:val="clear" w:color="auto" w:fill="auto"/>
          <w:lang w:eastAsia="zh-CN"/>
        </w:rPr>
        <w:t>，</w:t>
      </w:r>
      <w:r>
        <w:rPr>
          <w:rFonts w:hint="eastAsia" w:ascii="方正黑体_GBK" w:hAnsi="方正黑体_GBK" w:eastAsia="方正黑体_GBK" w:cs="方正黑体_GBK"/>
          <w:spacing w:val="9"/>
          <w:sz w:val="32"/>
          <w:szCs w:val="32"/>
          <w:highlight w:val="none"/>
          <w:shd w:val="clear" w:color="auto" w:fill="auto"/>
          <w:lang w:val="en-US" w:eastAsia="zh-CN"/>
        </w:rPr>
        <w:t>包括整合乡村振兴、产业发展等涉农项目中按照规定可用于交通运输发展的资金</w:t>
      </w:r>
      <w:r>
        <w:rPr>
          <w:rFonts w:hint="eastAsia" w:ascii="Songti SC" w:hAnsi="Songti SC" w:eastAsia="方正仿宋_GB2312" w:cs="Songti SC"/>
          <w:spacing w:val="9"/>
          <w:sz w:val="32"/>
          <w:szCs w:val="32"/>
          <w:highlight w:val="none"/>
          <w:shd w:val="clear" w:color="auto" w:fill="auto"/>
        </w:rPr>
        <w:t>；</w:t>
      </w:r>
    </w:p>
    <w:p w14:paraId="7AE1851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8"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7"/>
          <w:sz w:val="32"/>
          <w:szCs w:val="32"/>
          <w:highlight w:val="none"/>
          <w:shd w:val="clear" w:color="auto" w:fill="auto"/>
        </w:rPr>
        <w:t>（三）通过金融机构贷款等方式筹措的资金；</w:t>
      </w:r>
    </w:p>
    <w:p w14:paraId="7956598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4"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1"/>
          <w:sz w:val="32"/>
          <w:szCs w:val="32"/>
          <w:highlight w:val="none"/>
          <w:shd w:val="clear" w:color="auto" w:fill="auto"/>
        </w:rPr>
        <w:t>（四）</w:t>
      </w:r>
      <w:r>
        <w:rPr>
          <w:rFonts w:hint="eastAsia" w:ascii="方正黑体_GBK" w:hAnsi="方正黑体_GBK" w:eastAsia="方正黑体_GBK" w:cs="方正黑体_GBK"/>
          <w:spacing w:val="4"/>
          <w:sz w:val="32"/>
          <w:szCs w:val="32"/>
          <w:highlight w:val="none"/>
          <w:shd w:val="clear" w:color="auto" w:fill="auto"/>
        </w:rPr>
        <w:t>慈善和</w:t>
      </w:r>
      <w:r>
        <w:rPr>
          <w:rFonts w:hint="eastAsia" w:ascii="方正仿宋_GBK" w:hAnsi="方正仿宋_GBK" w:eastAsia="方正仿宋_GBK" w:cs="方正仿宋_GBK"/>
          <w:spacing w:val="1"/>
          <w:sz w:val="32"/>
          <w:szCs w:val="32"/>
          <w:highlight w:val="none"/>
          <w:shd w:val="clear" w:color="auto" w:fill="auto"/>
        </w:rPr>
        <w:t>社会捐助资金；</w:t>
      </w:r>
    </w:p>
    <w:p w14:paraId="1B58456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（五）通过拍卖、转让农村公路冠名权、绿化经营</w:t>
      </w:r>
      <w:r>
        <w:rPr>
          <w:rFonts w:hint="eastAsia" w:ascii="方正仿宋_GBK" w:hAnsi="方正仿宋_GBK" w:eastAsia="方正仿宋_GBK" w:cs="方正仿宋_GBK"/>
          <w:spacing w:val="4"/>
          <w:sz w:val="32"/>
          <w:szCs w:val="32"/>
          <w:highlight w:val="none"/>
          <w:shd w:val="clear" w:color="auto" w:fill="auto"/>
        </w:rPr>
        <w:t>权、广告</w:t>
      </w:r>
      <w:r>
        <w:rPr>
          <w:rFonts w:hint="eastAsia" w:ascii="方正仿宋_GBK" w:hAnsi="方正仿宋_GBK" w:eastAsia="方正仿宋_GBK" w:cs="方正仿宋_GBK"/>
          <w:spacing w:val="6"/>
          <w:sz w:val="32"/>
          <w:szCs w:val="32"/>
          <w:highlight w:val="none"/>
          <w:shd w:val="clear" w:color="auto" w:fill="auto"/>
        </w:rPr>
        <w:t>经营权、路域资源开发权等方式筹集的资金；</w:t>
      </w:r>
    </w:p>
    <w:p w14:paraId="3AB10C6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left"/>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8"/>
          <w:sz w:val="32"/>
          <w:szCs w:val="32"/>
          <w:highlight w:val="none"/>
          <w:shd w:val="clear" w:color="auto" w:fill="auto"/>
        </w:rPr>
        <w:t>（六）其他方式筹集的资金。</w:t>
      </w:r>
    </w:p>
    <w:p w14:paraId="6B24C5DB">
      <w:pPr>
        <w:keepNext w:val="0"/>
        <w:keepLines w:val="0"/>
        <w:pageBreakBefore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Songti SC" w:hAnsi="Songti SC" w:eastAsia="黑体" w:cs="Songti SC"/>
          <w:spacing w:val="4"/>
          <w:sz w:val="32"/>
          <w:szCs w:val="32"/>
          <w:highlight w:val="none"/>
          <w:shd w:val="clear" w:color="auto" w:fill="auto"/>
        </w:rPr>
      </w:pPr>
      <w:r>
        <w:rPr>
          <w:rFonts w:hint="eastAsia" w:ascii="方正黑体_GBK" w:hAnsi="方正黑体_GBK" w:eastAsia="方正黑体_GBK" w:cs="方正黑体_GBK"/>
          <w:color w:val="auto"/>
          <w:sz w:val="32"/>
          <w:szCs w:val="32"/>
          <w:highlight w:val="none"/>
          <w:shd w:val="clear" w:color="auto" w:fill="auto"/>
          <w:lang w:eastAsia="zh-CN"/>
        </w:rPr>
        <w:t>县（市、区）人民政府应当加强农村公路资产管理，盘活利用农村公路资产。</w:t>
      </w:r>
      <w:r>
        <w:rPr>
          <w:rFonts w:hint="eastAsia" w:ascii="Songti SC" w:hAnsi="Songti SC" w:eastAsia="黑体" w:cs="Songti SC"/>
          <w:spacing w:val="4"/>
          <w:sz w:val="32"/>
          <w:szCs w:val="32"/>
          <w:highlight w:val="none"/>
          <w:shd w:val="clear" w:color="auto" w:fill="auto"/>
        </w:rPr>
        <w:t>农村公路与乡村旅游、特色农业等经营性项目一体化开发，开发的收益可以用于农村公路发展。</w:t>
      </w:r>
    </w:p>
    <w:p w14:paraId="4764138F">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【注释】本条是关于农村公路资金</w:t>
      </w:r>
      <w:r>
        <w:rPr>
          <w:rFonts w:hint="eastAsia" w:ascii="方正楷体_GBK" w:hAnsi="方正楷体_GBK" w:eastAsia="方正楷体_GBK" w:cs="方正楷体_GBK"/>
          <w:sz w:val="32"/>
          <w:szCs w:val="32"/>
          <w:highlight w:val="none"/>
          <w:shd w:val="clear" w:color="auto" w:fill="auto"/>
          <w:lang w:val="en-US" w:eastAsia="zh-CN"/>
        </w:rPr>
        <w:t>来源和资产管理</w:t>
      </w:r>
      <w:r>
        <w:rPr>
          <w:rFonts w:hint="eastAsia" w:ascii="方正楷体_GBK" w:hAnsi="方正楷体_GBK" w:eastAsia="方正楷体_GBK" w:cs="方正楷体_GBK"/>
          <w:sz w:val="32"/>
          <w:szCs w:val="32"/>
          <w:highlight w:val="none"/>
          <w:shd w:val="clear" w:color="auto" w:fill="auto"/>
        </w:rPr>
        <w:t>的规定</w:t>
      </w:r>
      <w:r>
        <w:rPr>
          <w:rFonts w:hint="eastAsia" w:ascii="方正楷体_GBK" w:hAnsi="方正楷体_GBK" w:eastAsia="方正楷体_GBK" w:cs="方正楷体_GBK"/>
          <w:sz w:val="32"/>
          <w:szCs w:val="32"/>
          <w:highlight w:val="none"/>
          <w:shd w:val="clear" w:color="auto" w:fill="auto"/>
          <w:lang w:eastAsia="zh-CN"/>
        </w:rPr>
        <w:t>。</w:t>
      </w:r>
    </w:p>
    <w:p w14:paraId="49B1F32D">
      <w:pPr>
        <w:pStyle w:val="13"/>
        <w:keepNext w:val="0"/>
        <w:keepLines w:val="0"/>
        <w:pageBreakBefore w:val="0"/>
        <w:wordWrap/>
        <w:overflowPunct/>
        <w:topLinePunct w:val="0"/>
        <w:bidi w:val="0"/>
        <w:spacing w:beforeAutospacing="0" w:afterAutospacing="0" w:line="579" w:lineRule="exact"/>
        <w:ind w:firstLine="652" w:firstLineChars="204"/>
        <w:jc w:val="both"/>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农村公路资金的来源。基于原《云南省农村公路条例》第三十二条规定，参考《四川省农村公路条例》第五十六条“农村公路建设、管理、养护和运营资金可采取以下方式筹措：（一）地方各级人民政府安排的财政资金，包括整合乡村振兴、产业发展等涉农项目中按照规定可用于交通运输发展的资金；（二）中央财政转移支付的资金；（三）企业投资或者利用农村公路冠名、路域资源开发等方式筹措的资金；（四）社会捐助等方式筹措的资金；（五）村民委员会通过</w:t>
      </w:r>
      <w:r>
        <w:rPr>
          <w:rFonts w:hint="default"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一事一议</w:t>
      </w:r>
      <w:r>
        <w:rPr>
          <w:rFonts w:hint="default"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等方式筹措的资金；（六）通过其他合法方式筹措的资金”的规定，在第（二）项增加“</w:t>
      </w:r>
      <w:r>
        <w:rPr>
          <w:rFonts w:hint="eastAsia" w:ascii="方正楷体_GBK" w:hAnsi="方正楷体_GBK" w:eastAsia="方正楷体_GBK" w:cs="方正楷体_GBK"/>
          <w:spacing w:val="9"/>
          <w:sz w:val="32"/>
          <w:szCs w:val="32"/>
          <w:highlight w:val="none"/>
          <w:shd w:val="clear" w:color="auto" w:fill="auto"/>
          <w:lang w:val="en-US" w:eastAsia="zh-CN"/>
        </w:rPr>
        <w:t>包括整合乡村振兴、产业发展等涉农项目中按照规定可用于交通运输发展的资金</w:t>
      </w:r>
      <w:r>
        <w:rPr>
          <w:rFonts w:hint="eastAsia" w:ascii="方正楷体_GBK" w:hAnsi="方正楷体_GBK" w:eastAsia="方正楷体_GBK" w:cs="方正楷体_GBK"/>
          <w:sz w:val="32"/>
          <w:szCs w:val="32"/>
          <w:highlight w:val="none"/>
          <w:shd w:val="clear" w:color="auto" w:fill="auto"/>
          <w:lang w:val="en-US" w:eastAsia="zh-CN"/>
        </w:rPr>
        <w:t>”；根据《农村公路条例》第六条第三款“国家鼓励通过慈善和社会捐助以及综合开发运营农村公路相关资源、权益等方式筹集农村公路发展资金，支持金融机构按照市场化、法治化原则提供与农村公路发展相适应的金融服务，引导社会资本依法参与农村公路发展”的规定，在第（四）项增加“慈善”。</w:t>
      </w:r>
    </w:p>
    <w:p w14:paraId="5B8BD650">
      <w:pPr>
        <w:pStyle w:val="13"/>
        <w:keepNext w:val="0"/>
        <w:keepLines w:val="0"/>
        <w:pageBreakBefore w:val="0"/>
        <w:wordWrap/>
        <w:overflowPunct/>
        <w:topLinePunct w:val="0"/>
        <w:bidi w:val="0"/>
        <w:spacing w:beforeAutospacing="0" w:afterAutospacing="0" w:line="579" w:lineRule="exact"/>
        <w:ind w:firstLine="652" w:firstLineChars="204"/>
        <w:jc w:val="both"/>
        <w:rPr>
          <w:rFonts w:hint="eastAsia" w:ascii="Songti SC" w:hAnsi="Songti SC" w:eastAsia="黑体" w:cs="Songti SC"/>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第二款是关于盘活农村公路资产的规定。根据《农村公路条例》第十六条第二款“加强农村公路资产管理。农村公路与乡村旅游等经营性项目一体化开发的收益可以用于农村公路养护。”参考《四川省农村公路条例》第三十九条第一款“鼓励县（市、区）人民政府开展农村公路确权工作，明确农村公路资产权属，推进农村公路资产化管理，盘活利用农村公路资产”的规定，结合我省农村公路实际拟定。</w:t>
      </w:r>
    </w:p>
    <w:p w14:paraId="102563E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七</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农村公路规划、建设、养护</w:t>
      </w:r>
      <w:r>
        <w:rPr>
          <w:rFonts w:hint="eastAsia" w:ascii="方正仿宋_GBK" w:hAnsi="方正仿宋_GBK" w:eastAsia="方正仿宋_GBK" w:cs="方正仿宋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lang w:val="en-US" w:eastAsia="zh-CN"/>
        </w:rPr>
        <w:t>保护</w:t>
      </w:r>
      <w:r>
        <w:rPr>
          <w:rFonts w:hint="eastAsia" w:ascii="方正仿宋_GBK" w:hAnsi="方正仿宋_GBK" w:eastAsia="方正仿宋_GBK" w:cs="方正仿宋_GBK"/>
          <w:spacing w:val="4"/>
          <w:sz w:val="32"/>
          <w:szCs w:val="32"/>
          <w:highlight w:val="none"/>
          <w:shd w:val="clear" w:color="auto" w:fill="auto"/>
        </w:rPr>
        <w:t>和</w:t>
      </w:r>
      <w:r>
        <w:rPr>
          <w:rFonts w:hint="eastAsia" w:ascii="方正黑体_GBK" w:hAnsi="方正黑体_GBK" w:eastAsia="方正黑体_GBK" w:cs="方正黑体_GBK"/>
          <w:spacing w:val="4"/>
          <w:sz w:val="32"/>
          <w:szCs w:val="32"/>
          <w:highlight w:val="none"/>
          <w:shd w:val="clear" w:color="auto" w:fill="auto"/>
        </w:rPr>
        <w:t>运营</w:t>
      </w:r>
      <w:r>
        <w:rPr>
          <w:rFonts w:hint="eastAsia" w:ascii="方正仿宋_GBK" w:hAnsi="方正仿宋_GBK" w:eastAsia="方正仿宋_GBK" w:cs="方正仿宋_GBK"/>
          <w:spacing w:val="4"/>
          <w:sz w:val="32"/>
          <w:szCs w:val="32"/>
          <w:highlight w:val="none"/>
          <w:shd w:val="clear" w:color="auto" w:fill="auto"/>
        </w:rPr>
        <w:t>资金</w:t>
      </w:r>
      <w:r>
        <w:rPr>
          <w:rFonts w:hint="eastAsia" w:ascii="方正仿宋_GBK" w:hAnsi="方正仿宋_GBK" w:eastAsia="方正仿宋_GBK" w:cs="方正仿宋_GBK"/>
          <w:spacing w:val="5"/>
          <w:sz w:val="32"/>
          <w:szCs w:val="32"/>
          <w:highlight w:val="none"/>
          <w:shd w:val="clear" w:color="auto" w:fill="auto"/>
        </w:rPr>
        <w:t>应当按照有关规定及时拨付，专款专用，任何单</w:t>
      </w:r>
      <w:r>
        <w:rPr>
          <w:rFonts w:hint="eastAsia" w:ascii="方正仿宋_GBK" w:hAnsi="方正仿宋_GBK" w:eastAsia="方正仿宋_GBK" w:cs="方正仿宋_GBK"/>
          <w:spacing w:val="4"/>
          <w:sz w:val="32"/>
          <w:szCs w:val="32"/>
          <w:highlight w:val="none"/>
          <w:shd w:val="clear" w:color="auto" w:fill="auto"/>
        </w:rPr>
        <w:t>位和个人不得截</w:t>
      </w:r>
      <w:r>
        <w:rPr>
          <w:rFonts w:hint="eastAsia" w:ascii="Songti SC" w:hAnsi="Songti SC" w:eastAsia="方正仿宋_GB2312" w:cs="Songti SC"/>
          <w:spacing w:val="1"/>
          <w:sz w:val="32"/>
          <w:szCs w:val="32"/>
          <w:highlight w:val="none"/>
          <w:shd w:val="clear" w:color="auto" w:fill="auto"/>
        </w:rPr>
        <w:t>留、侵占、挪用。</w:t>
      </w:r>
    </w:p>
    <w:p w14:paraId="261A4640">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【注释】本条是关于农村公路资金</w:t>
      </w:r>
      <w:r>
        <w:rPr>
          <w:rFonts w:hint="eastAsia" w:ascii="方正楷体_GBK" w:hAnsi="方正楷体_GBK" w:eastAsia="方正楷体_GBK" w:cs="方正楷体_GBK"/>
          <w:sz w:val="32"/>
          <w:szCs w:val="32"/>
          <w:highlight w:val="none"/>
          <w:shd w:val="clear" w:color="auto" w:fill="auto"/>
          <w:lang w:val="en-US" w:eastAsia="zh-CN"/>
        </w:rPr>
        <w:t>管理</w:t>
      </w:r>
      <w:r>
        <w:rPr>
          <w:rFonts w:hint="eastAsia" w:ascii="方正楷体_GBK" w:hAnsi="方正楷体_GBK" w:eastAsia="方正楷体_GBK" w:cs="方正楷体_GBK"/>
          <w:sz w:val="32"/>
          <w:szCs w:val="32"/>
          <w:highlight w:val="none"/>
          <w:shd w:val="clear" w:color="auto" w:fill="auto"/>
        </w:rPr>
        <w:t>的规定。</w:t>
      </w:r>
    </w:p>
    <w:p w14:paraId="74A935D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基于原《云南省农村公路条例》第三十三条第一款规定，</w:t>
      </w:r>
      <w:r>
        <w:rPr>
          <w:rFonts w:hint="eastAsia" w:ascii="方正楷体_GBK" w:hAnsi="方正楷体_GBK" w:eastAsia="方正楷体_GBK" w:cs="方正楷体_GBK"/>
          <w:sz w:val="32"/>
          <w:szCs w:val="32"/>
          <w:highlight w:val="none"/>
          <w:shd w:val="clear" w:color="auto" w:fill="auto"/>
          <w:lang w:val="en-US" w:eastAsia="zh-CN"/>
        </w:rPr>
        <w:t>增加“运营”，将“管理”调整</w:t>
      </w:r>
      <w:r>
        <w:rPr>
          <w:rFonts w:hint="eastAsia" w:ascii="方正楷体_GBK" w:hAnsi="方正楷体_GBK" w:cs="方正楷体_GBK"/>
          <w:sz w:val="32"/>
          <w:szCs w:val="32"/>
          <w:highlight w:val="none"/>
          <w:shd w:val="clear" w:color="auto" w:fill="auto"/>
          <w:lang w:val="en-US" w:eastAsia="zh-CN"/>
        </w:rPr>
        <w:t>为</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保护</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cs="方正楷体_GBK"/>
          <w:sz w:val="32"/>
          <w:szCs w:val="32"/>
          <w:highlight w:val="none"/>
          <w:shd w:val="clear" w:color="auto" w:fill="auto"/>
          <w:lang w:val="en-US" w:eastAsia="zh-CN"/>
        </w:rPr>
        <w:t>符合</w:t>
      </w:r>
      <w:r>
        <w:rPr>
          <w:rFonts w:hint="eastAsia" w:ascii="方正楷体_GBK" w:hAnsi="方正楷体_GBK" w:eastAsia="方正楷体_GBK" w:cs="方正楷体_GBK"/>
          <w:sz w:val="32"/>
          <w:szCs w:val="32"/>
          <w:highlight w:val="none"/>
          <w:shd w:val="clear" w:color="auto" w:fill="auto"/>
        </w:rPr>
        <w:t>《农村公路建设管理办法》</w:t>
      </w:r>
      <w:r>
        <w:rPr>
          <w:rFonts w:hint="eastAsia" w:ascii="方正楷体_GBK" w:hAnsi="方正楷体_GBK" w:eastAsia="方正楷体_GBK" w:cs="方正楷体_GBK"/>
          <w:sz w:val="32"/>
          <w:szCs w:val="32"/>
          <w:highlight w:val="none"/>
          <w:shd w:val="clear" w:color="auto" w:fill="auto"/>
          <w:lang w:val="en-US" w:eastAsia="zh-CN"/>
        </w:rPr>
        <w:t>第</w:t>
      </w:r>
      <w:r>
        <w:rPr>
          <w:rFonts w:hint="eastAsia" w:ascii="方正楷体_GBK" w:hAnsi="方正楷体_GBK" w:cs="方正楷体_GBK"/>
          <w:sz w:val="32"/>
          <w:szCs w:val="32"/>
          <w:highlight w:val="none"/>
          <w:shd w:val="clear" w:color="auto" w:fill="auto"/>
          <w:lang w:val="en-US" w:eastAsia="zh-CN"/>
        </w:rPr>
        <w:t>十九</w:t>
      </w:r>
      <w:r>
        <w:rPr>
          <w:rFonts w:hint="eastAsia" w:ascii="方正楷体_GBK" w:hAnsi="方正楷体_GBK" w:eastAsia="方正楷体_GBK" w:cs="方正楷体_GBK"/>
          <w:sz w:val="32"/>
          <w:szCs w:val="32"/>
          <w:highlight w:val="none"/>
          <w:shd w:val="clear" w:color="auto" w:fill="auto"/>
          <w:lang w:val="en-US" w:eastAsia="zh-CN"/>
        </w:rPr>
        <w:t>条</w:t>
      </w:r>
      <w:r>
        <w:rPr>
          <w:rFonts w:hint="eastAsia" w:ascii="方正楷体_GBK" w:hAnsi="方正楷体_GBK" w:cs="方正楷体_GBK"/>
          <w:sz w:val="32"/>
          <w:szCs w:val="32"/>
          <w:highlight w:val="none"/>
          <w:shd w:val="clear" w:color="auto" w:fill="auto"/>
          <w:lang w:val="en-US" w:eastAsia="zh-CN"/>
        </w:rPr>
        <w:t>“农村公路建设资金使用情况应当按照规定接受有关部门监督检查。任何单位、组织和个人不得截留、挤占、挪用农村公路建设资金”的规定。</w:t>
      </w:r>
    </w:p>
    <w:p w14:paraId="6D71A12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依据省财政厅反馈意见，结合州（市）、县（市、区）交通运输主管部门意见，删除《云南省农村公路条例》第三十三条第二款内容。</w:t>
      </w:r>
    </w:p>
    <w:p w14:paraId="0F9D468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八</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黑体_GBK" w:hAnsi="方正黑体_GBK" w:eastAsia="方正黑体_GBK" w:cs="方正黑体_GBK"/>
          <w:bCs w:val="0"/>
          <w:color w:val="000000"/>
          <w:spacing w:val="11"/>
          <w:sz w:val="32"/>
          <w:szCs w:val="32"/>
          <w:highlight w:val="none"/>
          <w:shd w:val="clear" w:color="auto" w:fill="auto"/>
          <w:lang w:val="en-US" w:eastAsia="zh-CN"/>
        </w:rPr>
        <w:t>各级</w:t>
      </w:r>
      <w:r>
        <w:rPr>
          <w:rFonts w:hint="eastAsia" w:ascii="方正仿宋_GBK" w:hAnsi="方正仿宋_GBK" w:eastAsia="方正仿宋_GBK" w:cs="方正仿宋_GBK"/>
          <w:spacing w:val="11"/>
          <w:sz w:val="32"/>
          <w:szCs w:val="32"/>
          <w:highlight w:val="none"/>
          <w:shd w:val="clear" w:color="auto" w:fill="auto"/>
        </w:rPr>
        <w:t>人民政府交通运输、财政</w:t>
      </w:r>
      <w:r>
        <w:rPr>
          <w:rFonts w:hint="eastAsia" w:ascii="方正仿宋_GBK" w:hAnsi="方正仿宋_GBK" w:eastAsia="方正仿宋_GBK" w:cs="方正仿宋_GBK"/>
          <w:bCs w:val="0"/>
          <w:color w:val="000000"/>
          <w:spacing w:val="11"/>
          <w:sz w:val="32"/>
          <w:szCs w:val="32"/>
          <w:highlight w:val="none"/>
          <w:shd w:val="clear" w:color="auto" w:fill="auto"/>
          <w:lang w:eastAsia="zh-CN"/>
        </w:rPr>
        <w:t>、</w:t>
      </w:r>
      <w:r>
        <w:rPr>
          <w:rFonts w:hint="eastAsia" w:ascii="方正仿宋_GBK" w:hAnsi="方正仿宋_GBK" w:eastAsia="方正仿宋_GBK" w:cs="方正仿宋_GBK"/>
          <w:bCs w:val="0"/>
          <w:color w:val="000000"/>
          <w:spacing w:val="11"/>
          <w:sz w:val="32"/>
          <w:szCs w:val="32"/>
          <w:highlight w:val="none"/>
          <w:shd w:val="clear" w:color="auto" w:fill="auto"/>
          <w:lang w:val="en-US" w:eastAsia="zh-CN"/>
        </w:rPr>
        <w:t>审计等</w:t>
      </w:r>
      <w:r>
        <w:rPr>
          <w:rFonts w:hint="eastAsia" w:ascii="方正仿宋_GBK" w:hAnsi="方正仿宋_GBK" w:eastAsia="方正仿宋_GBK" w:cs="方正仿宋_GBK"/>
          <w:spacing w:val="11"/>
          <w:sz w:val="32"/>
          <w:szCs w:val="32"/>
          <w:highlight w:val="none"/>
          <w:shd w:val="clear" w:color="auto" w:fill="auto"/>
        </w:rPr>
        <w:t>部门应当</w:t>
      </w:r>
      <w:r>
        <w:rPr>
          <w:rFonts w:hint="eastAsia" w:ascii="方正仿宋_GBK" w:hAnsi="方正仿宋_GBK" w:eastAsia="方正仿宋_GBK" w:cs="方正仿宋_GBK"/>
          <w:color w:val="000000"/>
          <w:spacing w:val="11"/>
          <w:sz w:val="32"/>
          <w:szCs w:val="32"/>
          <w:highlight w:val="none"/>
          <w:shd w:val="clear" w:color="auto" w:fill="auto"/>
          <w:lang w:eastAsia="zh-CN"/>
        </w:rPr>
        <w:t>按照各自的职责，</w:t>
      </w:r>
      <w:r>
        <w:rPr>
          <w:rFonts w:hint="eastAsia" w:ascii="方正仿宋_GBK" w:hAnsi="方正仿宋_GBK" w:eastAsia="方正仿宋_GBK" w:cs="方正仿宋_GBK"/>
          <w:color w:val="000000"/>
          <w:spacing w:val="11"/>
          <w:sz w:val="32"/>
          <w:szCs w:val="32"/>
          <w:highlight w:val="none"/>
          <w:shd w:val="clear" w:color="auto" w:fill="auto"/>
          <w:lang w:val="en-US" w:eastAsia="zh-CN"/>
        </w:rPr>
        <w:t>加强对</w:t>
      </w:r>
      <w:r>
        <w:rPr>
          <w:rFonts w:hint="eastAsia" w:ascii="方正仿宋_GBK" w:hAnsi="方正仿宋_GBK" w:eastAsia="方正仿宋_GBK" w:cs="方正仿宋_GBK"/>
          <w:snapToGrid/>
          <w:spacing w:val="0"/>
          <w:kern w:val="2"/>
          <w:sz w:val="32"/>
          <w:szCs w:val="32"/>
          <w:highlight w:val="none"/>
          <w:shd w:val="clear" w:color="auto" w:fill="auto"/>
          <w:lang w:eastAsia="zh-CN"/>
        </w:rPr>
        <w:t>农村公路规划、建设、养护、</w:t>
      </w:r>
      <w:r>
        <w:rPr>
          <w:rFonts w:hint="eastAsia" w:ascii="方正黑体_GBK" w:hAnsi="方正黑体_GBK" w:eastAsia="方正黑体_GBK" w:cs="方正黑体_GBK"/>
          <w:snapToGrid/>
          <w:spacing w:val="0"/>
          <w:kern w:val="2"/>
          <w:sz w:val="32"/>
          <w:szCs w:val="32"/>
          <w:highlight w:val="none"/>
          <w:shd w:val="clear" w:color="auto" w:fill="auto"/>
          <w:lang w:val="en-US" w:eastAsia="zh-CN"/>
        </w:rPr>
        <w:t>保护</w:t>
      </w:r>
      <w:r>
        <w:rPr>
          <w:rFonts w:hint="eastAsia" w:ascii="方正仿宋_GBK" w:hAnsi="方正仿宋_GBK" w:eastAsia="方正仿宋_GBK" w:cs="方正仿宋_GBK"/>
          <w:spacing w:val="4"/>
          <w:sz w:val="32"/>
          <w:szCs w:val="32"/>
          <w:highlight w:val="none"/>
          <w:shd w:val="clear" w:color="auto" w:fill="auto"/>
        </w:rPr>
        <w:t>和</w:t>
      </w:r>
      <w:r>
        <w:rPr>
          <w:rFonts w:hint="eastAsia" w:ascii="方正黑体_GBK" w:hAnsi="方正黑体_GBK" w:eastAsia="方正黑体_GBK" w:cs="方正黑体_GBK"/>
          <w:spacing w:val="4"/>
          <w:sz w:val="32"/>
          <w:szCs w:val="32"/>
          <w:highlight w:val="none"/>
          <w:shd w:val="clear" w:color="auto" w:fill="auto"/>
        </w:rPr>
        <w:t>运营资金监管，</w:t>
      </w:r>
      <w:r>
        <w:rPr>
          <w:rFonts w:hint="eastAsia" w:ascii="Songti SC" w:hAnsi="Songti SC" w:eastAsia="方正黑体_GBK" w:cs="Songti SC"/>
          <w:color w:val="auto"/>
          <w:sz w:val="32"/>
          <w:szCs w:val="32"/>
          <w:highlight w:val="none"/>
          <w:shd w:val="clear" w:color="auto" w:fill="auto"/>
          <w:lang w:eastAsia="zh-CN"/>
        </w:rPr>
        <w:t>严格预算执行，深化绩效管理，确保资金安全，提高资金质效。</w:t>
      </w:r>
    </w:p>
    <w:p w14:paraId="018A1D0D">
      <w:pPr>
        <w:keepNext w:val="0"/>
        <w:keepLines w:val="0"/>
        <w:pageBreakBefore w:val="0"/>
        <w:kinsoku/>
        <w:wordWrap/>
        <w:overflowPunct/>
        <w:topLinePunct w:val="0"/>
        <w:bidi w:val="0"/>
        <w:spacing w:beforeAutospacing="0" w:afterAutospacing="0" w:line="579" w:lineRule="exact"/>
        <w:ind w:firstLine="630"/>
        <w:jc w:val="both"/>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【注释】本条是关于农村公路资金</w:t>
      </w:r>
      <w:r>
        <w:rPr>
          <w:rFonts w:hint="eastAsia" w:ascii="方正楷体_GBK" w:hAnsi="方正楷体_GBK" w:eastAsia="方正楷体_GBK" w:cs="方正楷体_GBK"/>
          <w:sz w:val="32"/>
          <w:szCs w:val="32"/>
          <w:highlight w:val="none"/>
          <w:shd w:val="clear" w:color="auto" w:fill="auto"/>
          <w:lang w:val="en-US" w:eastAsia="zh-CN"/>
        </w:rPr>
        <w:t>监管</w:t>
      </w:r>
      <w:r>
        <w:rPr>
          <w:rFonts w:hint="eastAsia" w:ascii="方正楷体_GBK" w:hAnsi="方正楷体_GBK" w:eastAsia="方正楷体_GBK" w:cs="方正楷体_GBK"/>
          <w:sz w:val="32"/>
          <w:szCs w:val="32"/>
          <w:highlight w:val="none"/>
          <w:shd w:val="clear" w:color="auto" w:fill="auto"/>
        </w:rPr>
        <w:t>的规定。</w:t>
      </w:r>
    </w:p>
    <w:p w14:paraId="2D31F839">
      <w:pPr>
        <w:keepNext w:val="0"/>
        <w:keepLines w:val="0"/>
        <w:pageBreakBefore w:val="0"/>
        <w:kinsoku/>
        <w:wordWrap/>
        <w:overflowPunct/>
        <w:topLinePunct w:val="0"/>
        <w:bidi w:val="0"/>
        <w:spacing w:beforeAutospacing="0" w:afterAutospacing="0" w:line="579" w:lineRule="exact"/>
        <w:ind w:firstLine="630"/>
        <w:jc w:val="both"/>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基于原《云南省农村公路条例》第三十四条规定，结合省财政厅的意见修改完善。</w:t>
      </w:r>
    </w:p>
    <w:p w14:paraId="283B1BCC">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p>
    <w:p w14:paraId="1786E0C0">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第五章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保护</w:t>
      </w:r>
    </w:p>
    <w:p w14:paraId="4D81BB3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第三十</w:t>
      </w:r>
      <w:r>
        <w:rPr>
          <w:rFonts w:hint="eastAsia" w:ascii="方正黑体_GBK" w:hAnsi="方正黑体_GBK" w:eastAsia="方正黑体_GBK" w:cs="方正黑体_GBK"/>
          <w:spacing w:val="8"/>
          <w:sz w:val="32"/>
          <w:szCs w:val="32"/>
          <w:highlight w:val="none"/>
          <w:shd w:val="clear" w:color="auto" w:fill="auto"/>
          <w:lang w:val="en-US" w:eastAsia="zh-CN"/>
        </w:rPr>
        <w:t>九</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11"/>
          <w:sz w:val="32"/>
          <w:szCs w:val="32"/>
          <w:highlight w:val="none"/>
          <w:shd w:val="clear" w:color="auto" w:fill="auto"/>
          <w:lang w:eastAsia="zh-CN"/>
        </w:rPr>
        <w:t xml:space="preserve"> </w:t>
      </w:r>
      <w:r>
        <w:rPr>
          <w:rFonts w:hint="eastAsia" w:ascii="方正仿宋_GBK" w:hAnsi="方正仿宋_GBK" w:eastAsia="方正仿宋_GBK" w:cs="方正仿宋_GBK"/>
          <w:spacing w:val="11"/>
          <w:sz w:val="32"/>
          <w:szCs w:val="32"/>
          <w:highlight w:val="none"/>
          <w:shd w:val="clear" w:color="auto" w:fill="auto"/>
          <w:lang w:val="en-US" w:eastAsia="zh-CN"/>
        </w:rPr>
        <w:t xml:space="preserve"> </w:t>
      </w:r>
      <w:r>
        <w:rPr>
          <w:rFonts w:hint="eastAsia" w:ascii="方正仿宋_GBK" w:hAnsi="方正仿宋_GBK" w:eastAsia="方正仿宋_GBK" w:cs="方正仿宋_GBK"/>
          <w:spacing w:val="4"/>
          <w:sz w:val="32"/>
          <w:szCs w:val="32"/>
          <w:highlight w:val="none"/>
          <w:shd w:val="clear" w:color="auto" w:fill="auto"/>
        </w:rPr>
        <w:t>县（市、区）人民政府</w:t>
      </w:r>
      <w:r>
        <w:rPr>
          <w:rFonts w:hint="eastAsia" w:ascii="方正黑体_GBK" w:hAnsi="方正黑体_GBK" w:eastAsia="方正黑体_GBK" w:cs="方正黑体_GBK"/>
          <w:spacing w:val="4"/>
          <w:sz w:val="32"/>
          <w:szCs w:val="32"/>
          <w:highlight w:val="none"/>
          <w:shd w:val="clear" w:color="auto" w:fill="auto"/>
          <w:lang w:val="en-US" w:eastAsia="zh-CN"/>
        </w:rPr>
        <w:t>应当组织</w:t>
      </w:r>
      <w:r>
        <w:rPr>
          <w:rFonts w:hint="eastAsia" w:ascii="方正黑体_GBK" w:hAnsi="方正黑体_GBK" w:eastAsia="方正黑体_GBK" w:cs="方正黑体_GBK"/>
          <w:spacing w:val="4"/>
          <w:sz w:val="32"/>
          <w:szCs w:val="32"/>
          <w:highlight w:val="none"/>
          <w:shd w:val="clear" w:color="auto" w:fill="auto"/>
        </w:rPr>
        <w:t>公安、交通运输等部门</w:t>
      </w:r>
      <w:r>
        <w:rPr>
          <w:rFonts w:hint="eastAsia" w:ascii="方正黑体_GBK" w:hAnsi="方正黑体_GBK" w:eastAsia="方正黑体_GBK" w:cs="方正黑体_GBK"/>
          <w:spacing w:val="4"/>
          <w:sz w:val="32"/>
          <w:szCs w:val="32"/>
          <w:highlight w:val="none"/>
          <w:shd w:val="clear" w:color="auto" w:fill="auto"/>
          <w:lang w:eastAsia="zh-CN"/>
        </w:rPr>
        <w:t>、</w:t>
      </w:r>
      <w:r>
        <w:rPr>
          <w:rFonts w:hint="eastAsia" w:ascii="方正黑体_GBK" w:hAnsi="方正黑体_GBK" w:eastAsia="方正黑体_GBK" w:cs="方正黑体_GBK"/>
          <w:spacing w:val="4"/>
          <w:sz w:val="32"/>
          <w:szCs w:val="32"/>
          <w:highlight w:val="none"/>
          <w:shd w:val="clear" w:color="auto" w:fill="auto"/>
        </w:rPr>
        <w:t>乡（镇</w:t>
      </w:r>
      <w:r>
        <w:rPr>
          <w:rFonts w:hint="eastAsia" w:ascii="方正黑体_GBK" w:hAnsi="方正黑体_GBK" w:eastAsia="方正黑体_GBK" w:cs="方正黑体_GBK"/>
          <w:spacing w:val="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人民政府</w:t>
      </w:r>
      <w:r>
        <w:rPr>
          <w:rFonts w:hint="eastAsia" w:ascii="方正仿宋_GBK" w:hAnsi="方正仿宋_GBK" w:eastAsia="方正仿宋_GBK" w:cs="方正仿宋_GBK"/>
          <w:spacing w:val="4"/>
          <w:sz w:val="32"/>
          <w:szCs w:val="32"/>
          <w:highlight w:val="none"/>
          <w:shd w:val="clear" w:color="auto" w:fill="auto"/>
          <w:lang w:val="en-US" w:eastAsia="zh-CN"/>
        </w:rPr>
        <w:t>开展农村公路保护工作</w:t>
      </w:r>
      <w:r>
        <w:rPr>
          <w:rFonts w:hint="eastAsia" w:ascii="方正黑体_GBK" w:hAnsi="方正黑体_GBK" w:eastAsia="方正黑体_GBK" w:cs="方正黑体_GBK"/>
          <w:spacing w:val="4"/>
          <w:sz w:val="32"/>
          <w:szCs w:val="32"/>
          <w:highlight w:val="none"/>
          <w:shd w:val="clear" w:color="auto" w:fill="auto"/>
          <w:lang w:val="en-US" w:eastAsia="zh-CN"/>
        </w:rPr>
        <w:t>，</w:t>
      </w:r>
      <w:r>
        <w:rPr>
          <w:rFonts w:hint="eastAsia" w:ascii="方正黑体_GBK" w:hAnsi="方正黑体_GBK" w:eastAsia="方正黑体_GBK" w:cs="方正黑体_GBK"/>
          <w:spacing w:val="4"/>
          <w:sz w:val="32"/>
          <w:szCs w:val="32"/>
          <w:highlight w:val="none"/>
          <w:shd w:val="clear" w:color="auto" w:fill="auto"/>
        </w:rPr>
        <w:t>采取灵活有效方式，</w:t>
      </w:r>
      <w:r>
        <w:rPr>
          <w:rFonts w:hint="eastAsia" w:ascii="方正黑体_GBK" w:hAnsi="方正黑体_GBK" w:eastAsia="方正黑体_GBK" w:cs="方正黑体_GBK"/>
          <w:spacing w:val="4"/>
          <w:sz w:val="32"/>
          <w:szCs w:val="32"/>
          <w:highlight w:val="none"/>
          <w:shd w:val="clear" w:color="auto" w:fill="auto"/>
          <w:lang w:val="en-US" w:eastAsia="zh-CN"/>
        </w:rPr>
        <w:t>对农村公路沿线居民</w:t>
      </w:r>
      <w:r>
        <w:rPr>
          <w:rFonts w:hint="eastAsia" w:ascii="方正黑体_GBK" w:hAnsi="方正黑体_GBK" w:eastAsia="方正黑体_GBK" w:cs="方正黑体_GBK"/>
          <w:spacing w:val="4"/>
          <w:sz w:val="32"/>
          <w:szCs w:val="32"/>
          <w:highlight w:val="none"/>
          <w:shd w:val="clear" w:color="auto" w:fill="auto"/>
        </w:rPr>
        <w:t>开展道路交通安全法律法规和爱路护路宣传教育，鼓励、引导将爱路护路有关要求纳入村规民约，增强农村居民的道路交通安全和爱路护路意识。</w:t>
      </w:r>
    </w:p>
    <w:p w14:paraId="12CE39D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【注释】本条是关于县乡两级政府及相关部门开展农村</w:t>
      </w:r>
      <w:r>
        <w:rPr>
          <w:rFonts w:hint="eastAsia" w:ascii="方正楷体_GBK" w:hAnsi="方正楷体_GBK" w:cs="方正楷体_GBK"/>
          <w:sz w:val="32"/>
          <w:szCs w:val="32"/>
          <w:highlight w:val="none"/>
          <w:shd w:val="clear" w:color="auto" w:fill="auto"/>
          <w:lang w:val="en-US" w:eastAsia="zh-CN"/>
        </w:rPr>
        <w:t>公路保护及</w:t>
      </w:r>
      <w:r>
        <w:rPr>
          <w:rFonts w:hint="eastAsia" w:ascii="方正楷体_GBK" w:hAnsi="方正楷体_GBK" w:eastAsia="方正楷体_GBK" w:cs="方正楷体_GBK"/>
          <w:sz w:val="32"/>
          <w:szCs w:val="32"/>
          <w:highlight w:val="none"/>
          <w:shd w:val="clear" w:color="auto" w:fill="auto"/>
        </w:rPr>
        <w:t>道路交通安全与爱路护路宣传教育职责的规定</w:t>
      </w:r>
      <w:r>
        <w:rPr>
          <w:rFonts w:hint="eastAsia" w:ascii="方正楷体_GBK" w:hAnsi="方正楷体_GBK" w:eastAsia="方正楷体_GBK" w:cs="方正楷体_GBK"/>
          <w:sz w:val="32"/>
          <w:szCs w:val="32"/>
          <w:highlight w:val="none"/>
          <w:shd w:val="clear" w:color="auto" w:fill="auto"/>
          <w:lang w:val="en-US" w:eastAsia="zh-CN"/>
        </w:rPr>
        <w:t>。</w:t>
      </w:r>
    </w:p>
    <w:p w14:paraId="1AC18CF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cs="方正楷体_GBK"/>
          <w:sz w:val="32"/>
          <w:szCs w:val="32"/>
          <w:highlight w:val="none"/>
          <w:shd w:val="clear" w:color="auto" w:fill="auto"/>
          <w:lang w:val="en-US" w:eastAsia="zh-CN"/>
        </w:rPr>
        <w:t>基于原《云南省农村公路条例》第三十五条，</w:t>
      </w:r>
      <w:r>
        <w:rPr>
          <w:rFonts w:hint="eastAsia" w:ascii="方正楷体_GBK" w:hAnsi="方正楷体_GBK" w:eastAsia="方正楷体_GBK" w:cs="方正楷体_GBK"/>
          <w:sz w:val="32"/>
          <w:szCs w:val="32"/>
          <w:highlight w:val="none"/>
          <w:shd w:val="clear" w:color="auto" w:fill="auto"/>
          <w:lang w:val="en-US" w:eastAsia="zh-CN"/>
        </w:rPr>
        <w:t>根据</w:t>
      </w:r>
      <w:r>
        <w:rPr>
          <w:rFonts w:hint="eastAsia" w:ascii="方正楷体_GBK" w:hAnsi="方正楷体_GBK" w:cs="方正楷体_GBK"/>
          <w:sz w:val="32"/>
          <w:szCs w:val="32"/>
          <w:highlight w:val="none"/>
          <w:shd w:val="clear" w:color="auto" w:fill="auto"/>
          <w:lang w:eastAsia="zh-CN"/>
        </w:rPr>
        <w:t>《农村公路条例》</w:t>
      </w:r>
      <w:r>
        <w:rPr>
          <w:rFonts w:hint="eastAsia" w:ascii="方正楷体_GBK" w:hAnsi="方正楷体_GBK" w:eastAsia="方正楷体_GBK" w:cs="方正楷体_GBK"/>
          <w:sz w:val="32"/>
          <w:szCs w:val="32"/>
          <w:highlight w:val="none"/>
          <w:shd w:val="clear" w:color="auto" w:fill="auto"/>
        </w:rPr>
        <w:t>第二十四条</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rPr>
        <w:t>县级人民政府及其有关部门、乡镇人民政府应当采取灵活有效的方式，对农村公路沿线居民开展道路交通安全法律法规和爱路护路宣传教育，鼓励、引导将爱路护路有关要求纳入村规民约，增强农村居民的道路交通安全和爱路护路意识</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的规定，</w:t>
      </w:r>
      <w:r>
        <w:rPr>
          <w:rFonts w:hint="eastAsia" w:ascii="方正楷体_GBK" w:hAnsi="方正楷体_GBK" w:cs="方正楷体_GBK"/>
          <w:sz w:val="32"/>
          <w:szCs w:val="32"/>
          <w:highlight w:val="none"/>
          <w:shd w:val="clear" w:color="auto" w:fill="auto"/>
          <w:lang w:val="en-US" w:eastAsia="zh-CN"/>
        </w:rPr>
        <w:t>结合我省农村公路实际，对原条文进行修改完善。</w:t>
      </w:r>
      <w:r>
        <w:rPr>
          <w:rFonts w:hint="eastAsia" w:ascii="方正楷体_GBK" w:hAnsi="方正楷体_GBK" w:eastAsia="方正楷体_GBK" w:cs="方正楷体_GBK"/>
          <w:sz w:val="32"/>
          <w:szCs w:val="32"/>
          <w:highlight w:val="none"/>
          <w:shd w:val="clear" w:color="auto" w:fill="auto"/>
          <w:lang w:val="en-US" w:eastAsia="zh-CN"/>
        </w:rPr>
        <w:t>旨在明确地方政府及有关部门</w:t>
      </w:r>
      <w:r>
        <w:rPr>
          <w:rFonts w:hint="eastAsia" w:ascii="方正楷体_GBK" w:hAnsi="方正楷体_GBK" w:cs="方正楷体_GBK"/>
          <w:sz w:val="32"/>
          <w:szCs w:val="32"/>
          <w:highlight w:val="none"/>
          <w:shd w:val="clear" w:color="auto" w:fill="auto"/>
          <w:lang w:val="en-US" w:eastAsia="zh-CN"/>
        </w:rPr>
        <w:t>加强对农村公路保护，</w:t>
      </w:r>
      <w:r>
        <w:rPr>
          <w:rFonts w:hint="eastAsia" w:ascii="方正楷体_GBK" w:hAnsi="方正楷体_GBK" w:eastAsia="方正楷体_GBK" w:cs="方正楷体_GBK"/>
          <w:sz w:val="32"/>
          <w:szCs w:val="32"/>
          <w:highlight w:val="none"/>
          <w:shd w:val="clear" w:color="auto" w:fill="auto"/>
          <w:lang w:val="en-US" w:eastAsia="zh-CN"/>
        </w:rPr>
        <w:t>在沿线开展普法宣传、推动村规民约纳入爱路护路的具体责任，以提升农村居民的道路交通安全意识和自觉维护公路设施的意识，保障农村公路安全畅通。</w:t>
      </w:r>
    </w:p>
    <w:p w14:paraId="1B9E95D8">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十条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8"/>
          <w:sz w:val="32"/>
          <w:szCs w:val="32"/>
          <w:highlight w:val="none"/>
          <w:shd w:val="clear" w:color="auto" w:fill="auto"/>
        </w:rPr>
        <w:t>农村公路及其用地范围内禁止下列行为：</w:t>
      </w:r>
    </w:p>
    <w:p w14:paraId="453D1CC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3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2"/>
          <w:sz w:val="32"/>
          <w:szCs w:val="32"/>
          <w:highlight w:val="none"/>
          <w:shd w:val="clear" w:color="auto" w:fill="auto"/>
        </w:rPr>
        <w:t>（一）摆摊设点、堆放物品、打场晒粮、焚烧物</w:t>
      </w:r>
      <w:r>
        <w:rPr>
          <w:rFonts w:hint="eastAsia" w:ascii="方正仿宋_GBK" w:hAnsi="方正仿宋_GBK" w:eastAsia="方正仿宋_GBK" w:cs="方正仿宋_GBK"/>
          <w:spacing w:val="-4"/>
          <w:sz w:val="32"/>
          <w:szCs w:val="32"/>
          <w:highlight w:val="none"/>
          <w:shd w:val="clear" w:color="auto" w:fill="auto"/>
        </w:rPr>
        <w:t>品、放养牲畜；</w:t>
      </w:r>
    </w:p>
    <w:p w14:paraId="49B2426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9"/>
          <w:sz w:val="32"/>
          <w:szCs w:val="32"/>
          <w:highlight w:val="none"/>
          <w:shd w:val="clear" w:color="auto" w:fill="auto"/>
        </w:rPr>
        <w:t>（二）设置障碍、挖沟引水、种植作物；</w:t>
      </w:r>
    </w:p>
    <w:p w14:paraId="507EE95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8"/>
          <w:sz w:val="32"/>
          <w:szCs w:val="32"/>
          <w:highlight w:val="none"/>
          <w:shd w:val="clear" w:color="auto" w:fill="auto"/>
        </w:rPr>
        <w:t>（三）利用公路边沟排放污物、堵塞边沟；</w:t>
      </w:r>
    </w:p>
    <w:p w14:paraId="2E6AC19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6"/>
          <w:sz w:val="32"/>
          <w:szCs w:val="32"/>
          <w:highlight w:val="none"/>
          <w:shd w:val="clear" w:color="auto" w:fill="auto"/>
        </w:rPr>
        <w:t>（四）采石、取土、采空作业；</w:t>
      </w:r>
    </w:p>
    <w:p w14:paraId="5995083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方正仿宋_GBK" w:hAnsi="方正仿宋_GBK" w:eastAsia="方正仿宋_GBK" w:cs="方正仿宋_GBK"/>
          <w:color w:val="000000"/>
          <w:spacing w:val="8"/>
          <w:sz w:val="32"/>
          <w:szCs w:val="32"/>
          <w:highlight w:val="none"/>
          <w:shd w:val="clear" w:color="auto" w:fill="auto"/>
        </w:rPr>
      </w:pPr>
      <w:r>
        <w:rPr>
          <w:rFonts w:hint="eastAsia" w:ascii="方正黑体_GBK" w:hAnsi="方正黑体_GBK" w:eastAsia="方正黑体_GBK" w:cs="方正黑体_GBK"/>
          <w:color w:val="000000"/>
          <w:spacing w:val="6"/>
          <w:sz w:val="32"/>
          <w:szCs w:val="32"/>
          <w:highlight w:val="none"/>
          <w:shd w:val="clear" w:color="auto" w:fill="auto"/>
        </w:rPr>
        <w:t>（五）</w:t>
      </w:r>
      <w:r>
        <w:rPr>
          <w:rFonts w:hint="eastAsia" w:ascii="方正黑体_GBK" w:hAnsi="方正黑体_GBK" w:eastAsia="方正黑体_GBK" w:cs="方正黑体_GBK"/>
          <w:color w:val="000000"/>
          <w:spacing w:val="4"/>
          <w:sz w:val="32"/>
          <w:szCs w:val="32"/>
          <w:highlight w:val="none"/>
          <w:shd w:val="clear" w:color="auto" w:fill="auto"/>
        </w:rPr>
        <w:t>未经县（市、区）人民政府交通运输主管部门同意，</w:t>
      </w:r>
      <w:r>
        <w:rPr>
          <w:rFonts w:hint="eastAsia" w:ascii="方正黑体_GBK" w:hAnsi="方正黑体_GBK" w:eastAsia="方正黑体_GBK" w:cs="方正黑体_GBK"/>
          <w:color w:val="000000"/>
          <w:spacing w:val="4"/>
          <w:sz w:val="32"/>
          <w:szCs w:val="32"/>
          <w:highlight w:val="none"/>
          <w:shd w:val="clear" w:color="auto" w:fill="auto"/>
          <w:lang w:val="en-US" w:eastAsia="zh-CN"/>
        </w:rPr>
        <w:t>擅自</w:t>
      </w:r>
      <w:r>
        <w:rPr>
          <w:rFonts w:hint="eastAsia" w:ascii="方正黑体_GBK" w:hAnsi="方正黑体_GBK" w:eastAsia="方正黑体_GBK" w:cs="方正黑体_GBK"/>
          <w:color w:val="000000"/>
          <w:spacing w:val="4"/>
          <w:sz w:val="32"/>
          <w:szCs w:val="32"/>
          <w:highlight w:val="none"/>
          <w:shd w:val="clear" w:color="auto" w:fill="auto"/>
        </w:rPr>
        <w:t>安装管线、管道、电杆等行为</w:t>
      </w:r>
      <w:r>
        <w:rPr>
          <w:rFonts w:hint="eastAsia" w:ascii="方正仿宋_GBK" w:hAnsi="方正仿宋_GBK" w:eastAsia="方正仿宋_GBK" w:cs="方正仿宋_GBK"/>
          <w:color w:val="000000"/>
          <w:spacing w:val="8"/>
          <w:sz w:val="32"/>
          <w:szCs w:val="32"/>
          <w:highlight w:val="none"/>
          <w:shd w:val="clear" w:color="auto" w:fill="auto"/>
        </w:rPr>
        <w:t>；</w:t>
      </w:r>
    </w:p>
    <w:p w14:paraId="736CB0C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lang w:eastAsia="zh-CN"/>
        </w:rPr>
      </w:pPr>
      <w:r>
        <w:rPr>
          <w:rFonts w:hint="eastAsia" w:ascii="方正仿宋_GBK" w:hAnsi="方正仿宋_GBK" w:eastAsia="方正仿宋_GBK" w:cs="方正仿宋_GBK"/>
          <w:spacing w:val="8"/>
          <w:sz w:val="32"/>
          <w:szCs w:val="32"/>
          <w:highlight w:val="none"/>
          <w:shd w:val="clear" w:color="auto" w:fill="auto"/>
        </w:rPr>
        <w:t>（六）其他损坏、污染农村公路和影</w:t>
      </w:r>
      <w:r>
        <w:rPr>
          <w:rFonts w:hint="eastAsia" w:ascii="方正仿宋_GBK" w:hAnsi="方正仿宋_GBK" w:eastAsia="方正仿宋_GBK" w:cs="方正仿宋_GBK"/>
          <w:spacing w:val="5"/>
          <w:sz w:val="32"/>
          <w:szCs w:val="32"/>
          <w:highlight w:val="none"/>
          <w:shd w:val="clear" w:color="auto" w:fill="auto"/>
        </w:rPr>
        <w:t>响农村公路畅通的行为</w:t>
      </w:r>
      <w:r>
        <w:rPr>
          <w:rFonts w:hint="eastAsia" w:ascii="方正仿宋_GBK" w:hAnsi="方正仿宋_GBK" w:eastAsia="方正仿宋_GBK" w:cs="方正仿宋_GBK"/>
          <w:spacing w:val="5"/>
          <w:sz w:val="32"/>
          <w:szCs w:val="32"/>
          <w:highlight w:val="none"/>
          <w:shd w:val="clear" w:color="auto" w:fill="auto"/>
          <w:lang w:eastAsia="zh-CN"/>
        </w:rPr>
        <w:t>。</w:t>
      </w:r>
    </w:p>
    <w:p w14:paraId="47B4FDD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【注释】本条是关于在农村公路上从事危及公路畅通活动的禁止性规定。</w:t>
      </w:r>
    </w:p>
    <w:p w14:paraId="5B7F6AF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cs="方正楷体_GBK"/>
          <w:sz w:val="32"/>
          <w:szCs w:val="32"/>
          <w:highlight w:val="none"/>
          <w:shd w:val="clear" w:color="auto" w:fill="auto"/>
          <w:lang w:val="en-US" w:eastAsia="zh-CN"/>
        </w:rPr>
        <w:t>基于原《云南农村公路条例》第三十六条</w:t>
      </w:r>
      <w:r>
        <w:rPr>
          <w:rFonts w:hint="eastAsia" w:ascii="方正楷体_GBK" w:hAnsi="方正楷体_GBK" w:eastAsia="方正楷体_GBK" w:cs="方正楷体_GBK"/>
          <w:sz w:val="32"/>
          <w:szCs w:val="32"/>
          <w:highlight w:val="none"/>
          <w:shd w:val="clear" w:color="auto" w:fill="auto"/>
        </w:rPr>
        <w:t>，</w:t>
      </w:r>
      <w:r>
        <w:rPr>
          <w:rFonts w:hint="eastAsia" w:ascii="方正楷体_GBK" w:hAnsi="方正楷体_GBK" w:eastAsia="方正楷体_GBK" w:cs="方正楷体_GBK"/>
          <w:sz w:val="32"/>
          <w:szCs w:val="32"/>
          <w:highlight w:val="none"/>
          <w:shd w:val="clear" w:color="auto" w:fill="auto"/>
          <w:lang w:val="en-US" w:eastAsia="zh-CN"/>
        </w:rPr>
        <w:t>根据《</w:t>
      </w:r>
      <w:bookmarkStart w:id="17" w:name="hmcheck_44edb6c60e1648ddaaaf9f458a40752c"/>
      <w:r>
        <w:rPr>
          <w:rFonts w:hint="eastAsia" w:ascii="方正楷体_GBK" w:hAnsi="方正楷体_GBK" w:eastAsia="方正楷体_GBK" w:cs="方正楷体_GBK"/>
          <w:sz w:val="32"/>
          <w:szCs w:val="32"/>
          <w:highlight w:val="none"/>
          <w:shd w:val="clear" w:color="auto" w:fill="auto"/>
          <w:lang w:val="en-US" w:eastAsia="zh-CN"/>
        </w:rPr>
        <w:t>公路法</w:t>
      </w:r>
      <w:bookmarkEnd w:id="17"/>
      <w:r>
        <w:rPr>
          <w:rFonts w:hint="eastAsia" w:ascii="方正楷体_GBK" w:hAnsi="方正楷体_GBK" w:eastAsia="方正楷体_GBK" w:cs="方正楷体_GBK"/>
          <w:sz w:val="32"/>
          <w:szCs w:val="32"/>
          <w:highlight w:val="none"/>
          <w:shd w:val="clear" w:color="auto" w:fill="auto"/>
          <w:lang w:val="en-US" w:eastAsia="zh-CN"/>
        </w:rPr>
        <w:t>》第四十五条“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第四十六条“任何单位和个人不得在公路上及公路用地范围内摆摊设点、堆放物品、倾倒垃圾、设置障碍、挖沟引水、利用公路边沟排放污物或者进行其他损坏、污染公路和影响公路畅通的活动。”第五十一条“机动车制造厂和其他单位不得将公路作为检验机动车制动性能的试车场地。”的规定</w:t>
      </w:r>
      <w:r>
        <w:rPr>
          <w:rFonts w:hint="eastAsia" w:ascii="方正楷体_GBK" w:hAnsi="方正楷体_GBK" w:cs="方正楷体_GBK"/>
          <w:sz w:val="32"/>
          <w:szCs w:val="32"/>
          <w:highlight w:val="none"/>
          <w:shd w:val="clear" w:color="auto" w:fill="auto"/>
          <w:lang w:val="en-US" w:eastAsia="zh-CN"/>
        </w:rPr>
        <w:t>；根据</w:t>
      </w:r>
      <w:r>
        <w:rPr>
          <w:rFonts w:hint="eastAsia" w:ascii="方正楷体_GBK" w:hAnsi="方正楷体_GBK" w:eastAsia="方正楷体_GBK" w:cs="方正楷体_GBK"/>
          <w:sz w:val="32"/>
          <w:szCs w:val="32"/>
          <w:highlight w:val="none"/>
          <w:shd w:val="clear" w:color="auto" w:fill="auto"/>
          <w:lang w:val="en-US" w:eastAsia="zh-CN"/>
        </w:rPr>
        <w:t>《生态环境法典》第一千一百六十九条第三款规定：擅自倾倒垃圾处一</w:t>
      </w:r>
      <w:bookmarkStart w:id="18" w:name="hmcheck_59ca8852f2c64a7380fea09baf42daf0"/>
      <w:r>
        <w:rPr>
          <w:rFonts w:hint="eastAsia" w:ascii="方正楷体_GBK" w:hAnsi="方正楷体_GBK" w:cs="方正楷体_GBK"/>
          <w:sz w:val="32"/>
          <w:szCs w:val="32"/>
          <w:highlight w:val="none"/>
          <w:shd w:val="clear" w:color="auto" w:fill="auto"/>
          <w:lang w:val="en-US" w:eastAsia="zh-CN"/>
        </w:rPr>
        <w:t>百元</w:t>
      </w:r>
      <w:bookmarkEnd w:id="18"/>
      <w:r>
        <w:rPr>
          <w:rFonts w:hint="eastAsia" w:ascii="方正楷体_GBK" w:hAnsi="方正楷体_GBK" w:eastAsia="方正楷体_GBK" w:cs="方正楷体_GBK"/>
          <w:sz w:val="32"/>
          <w:szCs w:val="32"/>
          <w:highlight w:val="none"/>
          <w:shd w:val="clear" w:color="auto" w:fill="auto"/>
          <w:lang w:val="en-US" w:eastAsia="zh-CN"/>
        </w:rPr>
        <w:t>以上一千元以下罚款。删除</w:t>
      </w:r>
      <w:r>
        <w:rPr>
          <w:rFonts w:hint="eastAsia" w:ascii="方正楷体_GBK" w:hAnsi="方正楷体_GBK" w:cs="方正楷体_GBK"/>
          <w:sz w:val="32"/>
          <w:szCs w:val="32"/>
          <w:highlight w:val="none"/>
          <w:shd w:val="clear" w:color="auto" w:fill="auto"/>
          <w:lang w:val="en-US" w:eastAsia="zh-CN"/>
        </w:rPr>
        <w:t>原条文（一）中的</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pacing w:val="-2"/>
          <w:sz w:val="32"/>
          <w:szCs w:val="32"/>
          <w:highlight w:val="none"/>
          <w:shd w:val="clear" w:color="auto" w:fill="auto"/>
        </w:rPr>
        <w:t>倾倒垃圾</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pacing w:val="-2"/>
          <w:sz w:val="32"/>
          <w:szCs w:val="32"/>
          <w:highlight w:val="none"/>
          <w:shd w:val="clear" w:color="auto" w:fill="auto"/>
          <w:lang w:eastAsia="zh-CN"/>
        </w:rPr>
        <w:t>。</w:t>
      </w:r>
      <w:r>
        <w:rPr>
          <w:rFonts w:hint="eastAsia" w:ascii="方正楷体_GBK" w:hAnsi="方正楷体_GBK" w:cs="方正楷体_GBK"/>
          <w:spacing w:val="-2"/>
          <w:sz w:val="32"/>
          <w:szCs w:val="32"/>
          <w:highlight w:val="none"/>
          <w:shd w:val="clear" w:color="auto" w:fill="auto"/>
          <w:lang w:val="en-US" w:eastAsia="zh-CN"/>
        </w:rPr>
        <w:t>同时，根据</w:t>
      </w:r>
      <w:r>
        <w:rPr>
          <w:rFonts w:hint="eastAsia" w:ascii="方正楷体_GBK" w:hAnsi="方正楷体_GBK" w:eastAsia="方正楷体_GBK" w:cs="方正楷体_GBK"/>
          <w:sz w:val="32"/>
          <w:szCs w:val="32"/>
          <w:highlight w:val="none"/>
          <w:shd w:val="clear" w:color="auto" w:fill="auto"/>
          <w:lang w:val="en-US" w:eastAsia="zh-CN"/>
        </w:rPr>
        <w:t>《公路安全保护条例》第十六条：“禁止将公路作为检验车辆制动性能的试车场地。禁止在公路、公路用地范围内摆摊设点、堆放物品、倾倒垃圾、设置障碍、挖沟引水、打场晒粮、种植作物、放养牲畜、采石、取土、采空作业、焚烧物品、利用公路边沟排放</w:t>
      </w:r>
      <w:bookmarkStart w:id="19" w:name="hmcheck_0f574d6d14154091add6ae23d4b5afaa"/>
      <w:r>
        <w:rPr>
          <w:rFonts w:hint="eastAsia" w:ascii="方正楷体_GBK" w:hAnsi="方正楷体_GBK" w:eastAsia="方正楷体_GBK" w:cs="方正楷体_GBK"/>
          <w:sz w:val="32"/>
          <w:szCs w:val="32"/>
          <w:highlight w:val="none"/>
          <w:shd w:val="clear" w:color="auto" w:fill="auto"/>
          <w:lang w:val="en-US" w:eastAsia="zh-CN"/>
        </w:rPr>
        <w:t>污</w:t>
      </w:r>
      <w:bookmarkEnd w:id="19"/>
      <w:r>
        <w:rPr>
          <w:rFonts w:hint="eastAsia" w:ascii="方正楷体_GBK" w:hAnsi="方正楷体_GBK" w:eastAsia="方正楷体_GBK" w:cs="方正楷体_GBK"/>
          <w:sz w:val="32"/>
          <w:szCs w:val="32"/>
          <w:highlight w:val="none"/>
          <w:shd w:val="clear" w:color="auto" w:fill="auto"/>
          <w:lang w:val="en-US" w:eastAsia="zh-CN"/>
        </w:rPr>
        <w:t>物或者进行其他损坏、污染公路和影响公路畅通的行为”的规定</w:t>
      </w:r>
      <w:r>
        <w:rPr>
          <w:rFonts w:hint="eastAsia" w:ascii="方正楷体_GBK" w:hAnsi="方正楷体_GBK" w:cs="方正楷体_GBK"/>
          <w:sz w:val="32"/>
          <w:szCs w:val="32"/>
          <w:highlight w:val="none"/>
          <w:shd w:val="clear" w:color="auto" w:fill="auto"/>
          <w:lang w:val="en-US" w:eastAsia="zh-CN"/>
        </w:rPr>
        <w:t>，以及</w:t>
      </w:r>
      <w:r>
        <w:rPr>
          <w:rFonts w:hint="eastAsia" w:ascii="方正楷体_GBK" w:hAnsi="方正楷体_GBK" w:eastAsia="方正楷体_GBK" w:cs="方正楷体_GBK"/>
          <w:sz w:val="32"/>
          <w:szCs w:val="32"/>
          <w:highlight w:val="none"/>
          <w:shd w:val="clear" w:color="auto" w:fill="auto"/>
          <w:lang w:val="en-US" w:eastAsia="zh-CN"/>
        </w:rPr>
        <w:t>州（市）交通运输</w:t>
      </w:r>
      <w:r>
        <w:rPr>
          <w:rFonts w:hint="eastAsia" w:ascii="方正楷体_GBK" w:hAnsi="方正楷体_GBK" w:cs="方正楷体_GBK"/>
          <w:sz w:val="32"/>
          <w:szCs w:val="32"/>
          <w:highlight w:val="none"/>
          <w:shd w:val="clear" w:color="auto" w:fill="auto"/>
          <w:lang w:val="en-US" w:eastAsia="zh-CN"/>
        </w:rPr>
        <w:t>主管部门</w:t>
      </w:r>
      <w:r>
        <w:rPr>
          <w:rFonts w:hint="eastAsia" w:ascii="方正楷体_GBK" w:hAnsi="方正楷体_GBK" w:eastAsia="方正楷体_GBK" w:cs="方正楷体_GBK"/>
          <w:sz w:val="32"/>
          <w:szCs w:val="32"/>
          <w:highlight w:val="none"/>
          <w:shd w:val="clear" w:color="auto" w:fill="auto"/>
          <w:lang w:val="en-US" w:eastAsia="zh-CN"/>
        </w:rPr>
        <w:t>的意见，新增第（五）项内容，其他为沿用原《云南省农村公路条例》第三十六条规定</w:t>
      </w:r>
      <w:r>
        <w:rPr>
          <w:rFonts w:hint="eastAsia" w:ascii="方正楷体_GBK" w:hAnsi="方正楷体_GBK" w:eastAsia="方正楷体_GBK" w:cs="方正楷体_GBK"/>
          <w:sz w:val="32"/>
          <w:szCs w:val="32"/>
          <w:highlight w:val="none"/>
          <w:shd w:val="clear" w:color="auto" w:fill="auto"/>
        </w:rPr>
        <w:t>的</w:t>
      </w:r>
      <w:r>
        <w:rPr>
          <w:rFonts w:hint="eastAsia" w:ascii="方正楷体_GBK" w:hAnsi="方正楷体_GBK" w:eastAsia="方正楷体_GBK" w:cs="方正楷体_GBK"/>
          <w:sz w:val="32"/>
          <w:szCs w:val="32"/>
          <w:highlight w:val="none"/>
          <w:shd w:val="clear" w:color="auto" w:fill="auto"/>
          <w:lang w:val="en-US" w:eastAsia="zh-CN"/>
        </w:rPr>
        <w:t>内容</w:t>
      </w:r>
      <w:r>
        <w:rPr>
          <w:rFonts w:hint="eastAsia" w:ascii="方正楷体_GBK" w:hAnsi="方正楷体_GBK" w:eastAsia="方正楷体_GBK" w:cs="方正楷体_GBK"/>
          <w:sz w:val="32"/>
          <w:szCs w:val="32"/>
          <w:highlight w:val="none"/>
          <w:shd w:val="clear" w:color="auto" w:fill="auto"/>
        </w:rPr>
        <w:t>。</w:t>
      </w:r>
    </w:p>
    <w:p w14:paraId="632EB4D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2"/>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一</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任何单位和个人不得损坏、擅自移动、涂改农村</w:t>
      </w:r>
      <w:r>
        <w:rPr>
          <w:rFonts w:hint="eastAsia" w:ascii="方正仿宋_GBK" w:hAnsi="方正仿宋_GBK" w:eastAsia="方正仿宋_GBK" w:cs="方正仿宋_GBK"/>
          <w:spacing w:val="2"/>
          <w:sz w:val="32"/>
          <w:szCs w:val="32"/>
          <w:highlight w:val="none"/>
          <w:shd w:val="clear" w:color="auto" w:fill="auto"/>
        </w:rPr>
        <w:t>公路附属设施。</w:t>
      </w:r>
    </w:p>
    <w:p w14:paraId="7AEEF6D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【注释】本条是关于农村公路附属设施保护的规定。</w:t>
      </w:r>
    </w:p>
    <w:p w14:paraId="4CF7AF0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仿宋_GBK" w:hAnsi="方正仿宋_GBK" w:eastAsia="方正仿宋_GBK" w:cs="方正仿宋_GBK"/>
          <w:spacing w:val="2"/>
          <w:sz w:val="32"/>
          <w:szCs w:val="32"/>
          <w:highlight w:val="none"/>
          <w:shd w:val="clear" w:color="auto" w:fill="auto"/>
          <w:lang w:val="en-US"/>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沿用原《云南省农村公路条例》第三十七条规定的内容。</w:t>
      </w:r>
      <w:r>
        <w:rPr>
          <w:rFonts w:hint="eastAsia" w:ascii="方正楷体_GBK" w:hAnsi="方正楷体_GBK" w:cs="方正楷体_GBK"/>
          <w:sz w:val="32"/>
          <w:szCs w:val="32"/>
          <w:highlight w:val="none"/>
          <w:shd w:val="clear" w:color="auto" w:fill="auto"/>
          <w:lang w:val="en-US" w:eastAsia="zh-CN"/>
        </w:rPr>
        <w:t>符合《公路安全保护条例》第二十五条“禁止损坏、擅自移动、涂改、遮挡公路附属设施或者利用公路附属设施架设管道、悬挂物品”的规定。</w:t>
      </w:r>
    </w:p>
    <w:p w14:paraId="578C937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二</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农村公路两侧自公路用地外缘以外，按照县道</w:t>
      </w:r>
      <w:r>
        <w:rPr>
          <w:rFonts w:hint="eastAsia" w:ascii="方正仿宋_GBK" w:hAnsi="方正仿宋_GBK" w:eastAsia="方正仿宋_GBK" w:cs="方正仿宋_GBK"/>
          <w:spacing w:val="2"/>
          <w:sz w:val="32"/>
          <w:szCs w:val="32"/>
          <w:highlight w:val="none"/>
          <w:shd w:val="clear" w:color="auto" w:fill="auto"/>
        </w:rPr>
        <w:t>不少于</w:t>
      </w:r>
      <w:r>
        <w:rPr>
          <w:rFonts w:hint="eastAsia" w:asciiTheme="minorEastAsia" w:hAnsiTheme="minorEastAsia" w:eastAsiaTheme="minorEastAsia" w:cstheme="minorEastAsia"/>
          <w:spacing w:val="2"/>
          <w:sz w:val="32"/>
          <w:szCs w:val="32"/>
          <w:highlight w:val="none"/>
          <w:shd w:val="clear" w:color="auto" w:fill="auto"/>
        </w:rPr>
        <w:t>10</w:t>
      </w:r>
      <w:r>
        <w:rPr>
          <w:rFonts w:hint="eastAsia" w:ascii="方正仿宋_GBK" w:hAnsi="方正仿宋_GBK" w:eastAsia="方正仿宋_GBK" w:cs="方正仿宋_GBK"/>
          <w:spacing w:val="2"/>
          <w:sz w:val="32"/>
          <w:szCs w:val="32"/>
          <w:highlight w:val="none"/>
          <w:shd w:val="clear" w:color="auto" w:fill="auto"/>
        </w:rPr>
        <w:t>米、乡道不少于</w:t>
      </w:r>
      <w:r>
        <w:rPr>
          <w:rFonts w:hint="eastAsia" w:asciiTheme="minorEastAsia" w:hAnsiTheme="minorEastAsia" w:eastAsiaTheme="minorEastAsia" w:cstheme="minorEastAsia"/>
          <w:spacing w:val="2"/>
          <w:sz w:val="32"/>
          <w:szCs w:val="32"/>
          <w:highlight w:val="none"/>
          <w:shd w:val="clear" w:color="auto" w:fill="auto"/>
        </w:rPr>
        <w:t>5</w:t>
      </w:r>
      <w:r>
        <w:rPr>
          <w:rFonts w:hint="eastAsia" w:ascii="方正仿宋_GBK" w:hAnsi="方正仿宋_GBK" w:eastAsia="方正仿宋_GBK" w:cs="方正仿宋_GBK"/>
          <w:spacing w:val="2"/>
          <w:sz w:val="32"/>
          <w:szCs w:val="32"/>
          <w:highlight w:val="none"/>
          <w:shd w:val="clear" w:color="auto" w:fill="auto"/>
        </w:rPr>
        <w:t>米、村道不少于</w:t>
      </w:r>
      <w:r>
        <w:rPr>
          <w:rFonts w:hint="eastAsia" w:asciiTheme="minorEastAsia" w:hAnsiTheme="minorEastAsia" w:eastAsiaTheme="minorEastAsia" w:cstheme="minorEastAsia"/>
          <w:spacing w:val="2"/>
          <w:sz w:val="32"/>
          <w:szCs w:val="32"/>
          <w:highlight w:val="none"/>
          <w:shd w:val="clear" w:color="auto" w:fill="auto"/>
        </w:rPr>
        <w:t>3</w:t>
      </w:r>
      <w:r>
        <w:rPr>
          <w:rFonts w:hint="eastAsia" w:ascii="方正仿宋_GBK" w:hAnsi="方正仿宋_GBK" w:eastAsia="方正仿宋_GBK" w:cs="方正仿宋_GBK"/>
          <w:spacing w:val="2"/>
          <w:sz w:val="32"/>
          <w:szCs w:val="32"/>
          <w:highlight w:val="none"/>
          <w:shd w:val="clear" w:color="auto" w:fill="auto"/>
        </w:rPr>
        <w:t>米的标准划定公路建</w:t>
      </w:r>
      <w:r>
        <w:rPr>
          <w:rFonts w:hint="eastAsia" w:ascii="方正仿宋_GBK" w:hAnsi="方正仿宋_GBK" w:eastAsia="方正仿宋_GBK" w:cs="方正仿宋_GBK"/>
          <w:spacing w:val="7"/>
          <w:sz w:val="32"/>
          <w:szCs w:val="32"/>
          <w:highlight w:val="none"/>
          <w:shd w:val="clear" w:color="auto" w:fill="auto"/>
        </w:rPr>
        <w:t>筑控制区。具体范围由县级以上人民政府依法划定并公布。</w:t>
      </w:r>
    </w:p>
    <w:p w14:paraId="6F4A21E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除农村公路防护、养护需要外，禁止在农村公路建筑控</w:t>
      </w:r>
      <w:r>
        <w:rPr>
          <w:rFonts w:hint="eastAsia" w:ascii="方正仿宋_GBK" w:hAnsi="方正仿宋_GBK" w:eastAsia="方正仿宋_GBK" w:cs="方正仿宋_GBK"/>
          <w:spacing w:val="3"/>
          <w:sz w:val="32"/>
          <w:szCs w:val="32"/>
          <w:highlight w:val="none"/>
          <w:shd w:val="clear" w:color="auto" w:fill="auto"/>
        </w:rPr>
        <w:t>制区</w:t>
      </w:r>
      <w:r>
        <w:rPr>
          <w:rFonts w:hint="eastAsia" w:ascii="方正仿宋_GBK" w:hAnsi="方正仿宋_GBK" w:eastAsia="方正仿宋_GBK" w:cs="方正仿宋_GBK"/>
          <w:spacing w:val="2"/>
          <w:sz w:val="32"/>
          <w:szCs w:val="32"/>
          <w:highlight w:val="none"/>
          <w:shd w:val="clear" w:color="auto" w:fill="auto"/>
        </w:rPr>
        <w:t>内新建、扩建建筑物和构筑物。</w:t>
      </w:r>
    </w:p>
    <w:p w14:paraId="4B81932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在公路建筑控制区外修建的建筑物、地面构筑</w:t>
      </w:r>
      <w:r>
        <w:rPr>
          <w:rFonts w:hint="eastAsia" w:ascii="方正仿宋_GBK" w:hAnsi="方正仿宋_GBK" w:eastAsia="方正仿宋_GBK" w:cs="方正仿宋_GBK"/>
          <w:spacing w:val="4"/>
          <w:sz w:val="32"/>
          <w:szCs w:val="32"/>
          <w:highlight w:val="none"/>
          <w:shd w:val="clear" w:color="auto" w:fill="auto"/>
        </w:rPr>
        <w:t>物以及其他设</w:t>
      </w:r>
      <w:r>
        <w:rPr>
          <w:rFonts w:hint="eastAsia" w:ascii="方正仿宋_GBK" w:hAnsi="方正仿宋_GBK" w:eastAsia="方正仿宋_GBK" w:cs="方正仿宋_GBK"/>
          <w:spacing w:val="7"/>
          <w:sz w:val="32"/>
          <w:szCs w:val="32"/>
          <w:highlight w:val="none"/>
          <w:shd w:val="clear" w:color="auto" w:fill="auto"/>
        </w:rPr>
        <w:t>施不得遮挡公路标志，不得妨碍安全视距。</w:t>
      </w:r>
    </w:p>
    <w:p w14:paraId="1B3FE60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【注释】本条是关于农村公路建筑控制区的范围及管控规定。</w:t>
      </w:r>
    </w:p>
    <w:p w14:paraId="4795B56E">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w:t>
      </w:r>
      <w:r>
        <w:rPr>
          <w:rFonts w:hint="eastAsia" w:ascii="方正楷体_GBK" w:hAnsi="方正楷体_GBK" w:eastAsia="方正楷体_GBK" w:cs="方正楷体_GBK"/>
          <w:sz w:val="32"/>
          <w:szCs w:val="32"/>
          <w:highlight w:val="none"/>
          <w:shd w:val="clear" w:color="auto" w:fill="auto"/>
        </w:rPr>
        <w:t>第</w:t>
      </w:r>
      <w:r>
        <w:rPr>
          <w:rFonts w:hint="eastAsia" w:ascii="方正楷体_GBK" w:hAnsi="方正楷体_GBK" w:eastAsia="方正楷体_GBK" w:cs="方正楷体_GBK"/>
          <w:sz w:val="32"/>
          <w:szCs w:val="32"/>
          <w:highlight w:val="none"/>
          <w:shd w:val="clear" w:color="auto" w:fill="auto"/>
          <w:lang w:val="en-US" w:eastAsia="zh-CN"/>
        </w:rPr>
        <w:t>三十八</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eastAsia="方正楷体_GBK" w:cs="方正楷体_GBK"/>
          <w:sz w:val="32"/>
          <w:szCs w:val="32"/>
          <w:highlight w:val="none"/>
          <w:shd w:val="clear" w:color="auto" w:fill="auto"/>
          <w:lang w:val="en-US" w:eastAsia="zh-CN"/>
        </w:rPr>
        <w:t>规定的内容。符合《公路安全保护条例》第十一条“县级以上地方人民政府应当根据保障公路运行安全和节约用地的原则以及公路发展的需要，组织交通运输、国土资源等部门划定公路建筑控制区的范围。公路建筑控制区的范围，从公路用地外缘起向外的距离标准为：（一）国道不少于20米；（二）省道不少于15米；（三）县道不少于10米；（四）乡道不少于5米。属于高速公路的，公路建筑控制区的范围从公路用地外缘起向外的距离标准不少于30米。公路弯道内侧、互通立交以及平面交叉道口的建筑控制区范围根据安全视距等要求确定”的规定。</w:t>
      </w:r>
    </w:p>
    <w:p w14:paraId="5084436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三</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禁止在下列范围内从事采矿、采石、取土、爆</w:t>
      </w:r>
      <w:r>
        <w:rPr>
          <w:rFonts w:hint="eastAsia" w:ascii="方正仿宋_GBK" w:hAnsi="方正仿宋_GBK" w:eastAsia="方正仿宋_GBK" w:cs="方正仿宋_GBK"/>
          <w:spacing w:val="5"/>
          <w:sz w:val="32"/>
          <w:szCs w:val="32"/>
          <w:highlight w:val="none"/>
          <w:shd w:val="clear" w:color="auto" w:fill="auto"/>
        </w:rPr>
        <w:t>破作业等危及农村公路、公路桥梁、公路渡口和公路隧道安全的</w:t>
      </w:r>
      <w:r>
        <w:rPr>
          <w:rFonts w:hint="eastAsia" w:ascii="方正仿宋_GBK" w:hAnsi="方正仿宋_GBK" w:eastAsia="方正仿宋_GBK" w:cs="方正仿宋_GBK"/>
          <w:spacing w:val="1"/>
          <w:sz w:val="32"/>
          <w:szCs w:val="32"/>
          <w:highlight w:val="none"/>
          <w:shd w:val="clear" w:color="auto" w:fill="auto"/>
        </w:rPr>
        <w:t>活动：</w:t>
      </w:r>
    </w:p>
    <w:p w14:paraId="53ECFB5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z w:val="32"/>
          <w:szCs w:val="32"/>
          <w:highlight w:val="none"/>
          <w:shd w:val="clear" w:color="auto" w:fill="auto"/>
        </w:rPr>
        <w:t>（一）县道的公路用地外缘起向外</w:t>
      </w:r>
      <w:r>
        <w:rPr>
          <w:rFonts w:hint="eastAsia" w:asciiTheme="minorEastAsia" w:hAnsiTheme="minorEastAsia" w:eastAsiaTheme="minorEastAsia" w:cstheme="minorEastAsia"/>
          <w:sz w:val="32"/>
          <w:szCs w:val="32"/>
          <w:highlight w:val="none"/>
          <w:shd w:val="clear" w:color="auto" w:fill="auto"/>
        </w:rPr>
        <w:t>100</w:t>
      </w:r>
      <w:r>
        <w:rPr>
          <w:rFonts w:hint="eastAsia" w:ascii="方正仿宋_GBK" w:hAnsi="方正仿宋_GBK" w:eastAsia="方正仿宋_GBK" w:cs="方正仿宋_GBK"/>
          <w:sz w:val="32"/>
          <w:szCs w:val="32"/>
          <w:highlight w:val="none"/>
          <w:shd w:val="clear" w:color="auto" w:fill="auto"/>
        </w:rPr>
        <w:t>米，乡道、村道的公</w:t>
      </w:r>
      <w:r>
        <w:rPr>
          <w:rFonts w:hint="eastAsia" w:ascii="方正仿宋_GBK" w:hAnsi="方正仿宋_GBK" w:eastAsia="方正仿宋_GBK" w:cs="方正仿宋_GBK"/>
          <w:spacing w:val="1"/>
          <w:sz w:val="32"/>
          <w:szCs w:val="32"/>
          <w:highlight w:val="none"/>
          <w:shd w:val="clear" w:color="auto" w:fill="auto"/>
        </w:rPr>
        <w:t>路用地外缘起向外</w:t>
      </w:r>
      <w:r>
        <w:rPr>
          <w:rFonts w:hint="eastAsia" w:asciiTheme="minorEastAsia" w:hAnsiTheme="minorEastAsia" w:eastAsiaTheme="minorEastAsia" w:cstheme="minorEastAsia"/>
          <w:spacing w:val="1"/>
          <w:sz w:val="32"/>
          <w:szCs w:val="32"/>
          <w:highlight w:val="none"/>
          <w:shd w:val="clear" w:color="auto" w:fill="auto"/>
        </w:rPr>
        <w:t>50</w:t>
      </w:r>
      <w:r>
        <w:rPr>
          <w:rFonts w:hint="eastAsia" w:ascii="方正仿宋_GBK" w:hAnsi="方正仿宋_GBK" w:eastAsia="方正仿宋_GBK" w:cs="方正仿宋_GBK"/>
          <w:spacing w:val="1"/>
          <w:sz w:val="32"/>
          <w:szCs w:val="32"/>
          <w:highlight w:val="none"/>
          <w:shd w:val="clear" w:color="auto" w:fill="auto"/>
        </w:rPr>
        <w:t>米；</w:t>
      </w:r>
    </w:p>
    <w:p w14:paraId="0A084E6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（二）农村公路大中型桥梁和渡口周围</w:t>
      </w:r>
      <w:r>
        <w:rPr>
          <w:rFonts w:hint="eastAsia" w:asciiTheme="minorEastAsia" w:hAnsiTheme="minorEastAsia" w:eastAsiaTheme="minorEastAsia" w:cstheme="minorEastAsia"/>
          <w:spacing w:val="5"/>
          <w:sz w:val="32"/>
          <w:szCs w:val="32"/>
          <w:highlight w:val="none"/>
          <w:shd w:val="clear" w:color="auto" w:fill="auto"/>
        </w:rPr>
        <w:t>200</w:t>
      </w:r>
      <w:r>
        <w:rPr>
          <w:rFonts w:hint="eastAsia" w:ascii="方正仿宋_GBK" w:hAnsi="方正仿宋_GBK" w:eastAsia="方正仿宋_GBK" w:cs="方正仿宋_GBK"/>
          <w:spacing w:val="5"/>
          <w:sz w:val="32"/>
          <w:szCs w:val="32"/>
          <w:highlight w:val="none"/>
          <w:shd w:val="clear" w:color="auto" w:fill="auto"/>
        </w:rPr>
        <w:t>米；</w:t>
      </w:r>
    </w:p>
    <w:p w14:paraId="5B74D8F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（三）农村公路隧道上方和洞口外</w:t>
      </w:r>
      <w:r>
        <w:rPr>
          <w:rFonts w:hint="eastAsia" w:asciiTheme="minorEastAsia" w:hAnsiTheme="minorEastAsia" w:eastAsiaTheme="minorEastAsia" w:cstheme="minorEastAsia"/>
          <w:spacing w:val="5"/>
          <w:sz w:val="32"/>
          <w:szCs w:val="32"/>
          <w:highlight w:val="none"/>
          <w:shd w:val="clear" w:color="auto" w:fill="auto"/>
        </w:rPr>
        <w:t>100</w:t>
      </w:r>
      <w:r>
        <w:rPr>
          <w:rFonts w:hint="eastAsia" w:ascii="方正仿宋_GBK" w:hAnsi="方正仿宋_GBK" w:eastAsia="方正仿宋_GBK" w:cs="方正仿宋_GBK"/>
          <w:spacing w:val="5"/>
          <w:sz w:val="32"/>
          <w:szCs w:val="32"/>
          <w:highlight w:val="none"/>
          <w:shd w:val="clear" w:color="auto" w:fill="auto"/>
        </w:rPr>
        <w:t>米。</w:t>
      </w:r>
    </w:p>
    <w:p w14:paraId="501231E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【注释】本条是关于保护农村公路安全的禁止性规定。</w:t>
      </w:r>
    </w:p>
    <w:p w14:paraId="517A003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lang w:val="en-US"/>
        </w:rPr>
      </w:pPr>
      <w:r>
        <w:rPr>
          <w:rFonts w:hint="eastAsia" w:ascii="方正楷体_GBK" w:hAnsi="方正楷体_GBK" w:eastAsia="方正楷体_GBK" w:cs="方正楷体_GBK"/>
          <w:sz w:val="32"/>
          <w:szCs w:val="32"/>
          <w:highlight w:val="none"/>
          <w:shd w:val="clear" w:color="auto" w:fill="auto"/>
          <w:lang w:val="en-US" w:eastAsia="zh-CN"/>
        </w:rPr>
        <w:t>沿用原《云南省农村公路条例》</w:t>
      </w:r>
      <w:r>
        <w:rPr>
          <w:rFonts w:hint="eastAsia" w:ascii="方正楷体_GBK" w:hAnsi="方正楷体_GBK" w:eastAsia="方正楷体_GBK" w:cs="方正楷体_GBK"/>
          <w:sz w:val="32"/>
          <w:szCs w:val="32"/>
          <w:highlight w:val="none"/>
          <w:shd w:val="clear" w:color="auto" w:fill="auto"/>
        </w:rPr>
        <w:t>第</w:t>
      </w:r>
      <w:r>
        <w:rPr>
          <w:rFonts w:hint="eastAsia" w:ascii="方正楷体_GBK" w:hAnsi="方正楷体_GBK" w:eastAsia="方正楷体_GBK" w:cs="方正楷体_GBK"/>
          <w:sz w:val="32"/>
          <w:szCs w:val="32"/>
          <w:highlight w:val="none"/>
          <w:shd w:val="clear" w:color="auto" w:fill="auto"/>
          <w:lang w:val="en-US" w:eastAsia="zh-CN"/>
        </w:rPr>
        <w:t>三十九</w:t>
      </w:r>
      <w:r>
        <w:rPr>
          <w:rFonts w:hint="eastAsia" w:ascii="方正楷体_GBK" w:hAnsi="方正楷体_GBK" w:eastAsia="方正楷体_GBK" w:cs="方正楷体_GBK"/>
          <w:sz w:val="32"/>
          <w:szCs w:val="32"/>
          <w:highlight w:val="none"/>
          <w:shd w:val="clear" w:color="auto" w:fill="auto"/>
        </w:rPr>
        <w:t>条</w:t>
      </w:r>
      <w:r>
        <w:rPr>
          <w:rFonts w:hint="eastAsia" w:ascii="方正楷体_GBK" w:hAnsi="方正楷体_GBK" w:eastAsia="方正楷体_GBK" w:cs="方正楷体_GBK"/>
          <w:sz w:val="32"/>
          <w:szCs w:val="32"/>
          <w:highlight w:val="none"/>
          <w:shd w:val="clear" w:color="auto" w:fill="auto"/>
          <w:lang w:val="en-US" w:eastAsia="zh-CN"/>
        </w:rPr>
        <w:t>规定的内容。符合《</w:t>
      </w:r>
      <w:bookmarkStart w:id="20" w:name="hmcheck_d914c5aa38cf4bae8179305cb12a1f3c"/>
      <w:r>
        <w:rPr>
          <w:rFonts w:hint="eastAsia" w:ascii="方正楷体_GBK" w:hAnsi="方正楷体_GBK" w:eastAsia="方正楷体_GBK" w:cs="方正楷体_GBK"/>
          <w:sz w:val="32"/>
          <w:szCs w:val="32"/>
          <w:highlight w:val="none"/>
          <w:shd w:val="clear" w:color="auto" w:fill="auto"/>
          <w:lang w:val="en-US" w:eastAsia="zh-CN"/>
        </w:rPr>
        <w:t>公路法</w:t>
      </w:r>
      <w:bookmarkEnd w:id="20"/>
      <w:r>
        <w:rPr>
          <w:rFonts w:hint="eastAsia" w:ascii="方正楷体_GBK" w:hAnsi="方正楷体_GBK" w:eastAsia="方正楷体_GBK" w:cs="方正楷体_GBK"/>
          <w:sz w:val="32"/>
          <w:szCs w:val="32"/>
          <w:highlight w:val="none"/>
          <w:shd w:val="clear" w:color="auto" w:fill="auto"/>
          <w:lang w:val="en-US" w:eastAsia="zh-CN"/>
        </w:rPr>
        <w:t>》第四十七条“在大中型公路桥梁和渡口周围二百米、公路隧道上方和洞口外一百米范围内，以及在公路两侧一定距离内，不得挖砂、采石、取土、倾倒废弃物，不得进行爆破作业及其他危及公路、公路桥梁、公路隧道、公路渡口安全的活动。在前款范围内因抢险、防汛需要修筑堤坝、压缩或者拓宽河床的，应当事先报经省、自治区、直辖市人民政府交通主管部门会同水行政主管部门批准，并采取有效的保护有关的公路、公路桥梁、公路隧道、公路渡口安全的措施。”《公路安全保护条例》第十七条“禁止在下列范围内从事采矿、采石、取土、爆破作业等危及公路、公路桥梁、公路隧道、公路渡口安全的活动：（一）国道、省道、县道的公路用地外缘起向外100米，乡道的公路用地外缘起向外50米；（二）公路渡口和中型以上公路桥梁周围200米；（三）公路隧道上方和洞口外100米。在前款规定的范围内，因抢险、防汛需要修筑堤坝、压缩或者拓宽河床的，应当经省、自治区、直辖市人民政府交通运输主管部门会同水行政主管部门或者流域管理机构批准，并采取安全防护措施方可进行”的规定。</w:t>
      </w:r>
    </w:p>
    <w:p w14:paraId="39BCEDC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lang w:val="en-US" w:eastAsia="zh-CN"/>
        </w:rPr>
        <w:t>县级以上</w:t>
      </w:r>
      <w:r>
        <w:rPr>
          <w:rFonts w:hint="eastAsia" w:ascii="方正仿宋_GBK" w:hAnsi="方正仿宋_GBK" w:eastAsia="方正仿宋_GBK" w:cs="方正仿宋_GBK"/>
          <w:b w:val="0"/>
          <w:i w:val="0"/>
          <w:caps w:val="0"/>
          <w:color w:val="000000"/>
          <w:spacing w:val="0"/>
          <w:kern w:val="2"/>
          <w:sz w:val="32"/>
          <w:szCs w:val="32"/>
          <w:highlight w:val="none"/>
          <w:shd w:val="clear" w:color="auto" w:fill="auto"/>
          <w:lang w:val="en-US" w:eastAsia="zh-CN" w:bidi="ar-SA"/>
        </w:rPr>
        <w:t>人民政府应当</w:t>
      </w:r>
      <w:r>
        <w:rPr>
          <w:rFonts w:hint="eastAsia" w:ascii="方正黑体_GBK" w:hAnsi="方正黑体_GBK" w:eastAsia="方正黑体_GBK" w:cs="方正黑体_GBK"/>
          <w:spacing w:val="4"/>
          <w:sz w:val="32"/>
          <w:szCs w:val="32"/>
          <w:highlight w:val="none"/>
          <w:shd w:val="clear" w:color="auto" w:fill="auto"/>
          <w:lang w:val="en-US" w:eastAsia="zh-CN"/>
        </w:rPr>
        <w:t>依法采取措施，</w:t>
      </w:r>
      <w:r>
        <w:rPr>
          <w:rFonts w:hint="eastAsia" w:ascii="方正仿宋_GBK" w:hAnsi="方正仿宋_GBK" w:eastAsia="方正仿宋_GBK" w:cs="方正仿宋_GBK"/>
          <w:b w:val="0"/>
          <w:i w:val="0"/>
          <w:caps w:val="0"/>
          <w:color w:val="000000"/>
          <w:spacing w:val="0"/>
          <w:sz w:val="32"/>
          <w:szCs w:val="32"/>
          <w:highlight w:val="none"/>
          <w:shd w:val="clear" w:color="auto" w:fill="auto"/>
        </w:rPr>
        <w:t>加</w:t>
      </w:r>
      <w:r>
        <w:rPr>
          <w:rFonts w:hint="eastAsia" w:ascii="方正黑体_GBK" w:hAnsi="方正黑体_GBK" w:eastAsia="方正黑体_GBK" w:cs="方正黑体_GBK"/>
          <w:b w:val="0"/>
          <w:i w:val="0"/>
          <w:caps w:val="0"/>
          <w:color w:val="000000"/>
          <w:spacing w:val="0"/>
          <w:sz w:val="32"/>
          <w:szCs w:val="32"/>
          <w:highlight w:val="none"/>
          <w:shd w:val="clear" w:color="auto" w:fill="auto"/>
          <w:lang w:val="en-US" w:eastAsia="zh-CN"/>
        </w:rPr>
        <w:t>大对</w:t>
      </w:r>
      <w:r>
        <w:rPr>
          <w:rFonts w:hint="eastAsia" w:ascii="方正仿宋_GBK" w:hAnsi="方正仿宋_GBK" w:eastAsia="方正仿宋_GBK" w:cs="方正仿宋_GBK"/>
          <w:b w:val="0"/>
          <w:i w:val="0"/>
          <w:caps w:val="0"/>
          <w:color w:val="000000"/>
          <w:spacing w:val="0"/>
          <w:sz w:val="32"/>
          <w:szCs w:val="32"/>
          <w:highlight w:val="none"/>
          <w:shd w:val="clear" w:color="auto" w:fill="auto"/>
        </w:rPr>
        <w:t>农村公路超限</w:t>
      </w:r>
      <w:r>
        <w:rPr>
          <w:rFonts w:hint="eastAsia" w:ascii="方正黑体_GBK" w:hAnsi="方正黑体_GBK" w:eastAsia="方正黑体_GBK" w:cs="方正黑体_GBK"/>
          <w:b w:val="0"/>
          <w:i w:val="0"/>
          <w:caps w:val="0"/>
          <w:color w:val="000000"/>
          <w:spacing w:val="0"/>
          <w:sz w:val="32"/>
          <w:szCs w:val="32"/>
          <w:highlight w:val="none"/>
          <w:shd w:val="clear" w:color="auto" w:fill="auto"/>
          <w:lang w:val="en-US" w:eastAsia="zh-CN"/>
        </w:rPr>
        <w:t>运输行为</w:t>
      </w:r>
      <w:r>
        <w:rPr>
          <w:rFonts w:hint="eastAsia" w:ascii="方正仿宋_GBK" w:hAnsi="方正仿宋_GBK" w:eastAsia="方正仿宋_GBK" w:cs="方正仿宋_GBK"/>
          <w:b w:val="0"/>
          <w:i w:val="0"/>
          <w:caps w:val="0"/>
          <w:color w:val="000000"/>
          <w:spacing w:val="0"/>
          <w:sz w:val="32"/>
          <w:szCs w:val="32"/>
          <w:highlight w:val="none"/>
          <w:shd w:val="clear" w:color="auto" w:fill="auto"/>
        </w:rPr>
        <w:t>的治理</w:t>
      </w:r>
      <w:r>
        <w:rPr>
          <w:rFonts w:hint="eastAsia" w:ascii="方正黑体_GBK" w:hAnsi="方正黑体_GBK" w:eastAsia="方正黑体_GBK" w:cs="方正黑体_GBK"/>
          <w:b w:val="0"/>
          <w:i w:val="0"/>
          <w:caps w:val="0"/>
          <w:color w:val="000000"/>
          <w:spacing w:val="0"/>
          <w:sz w:val="32"/>
          <w:szCs w:val="32"/>
          <w:highlight w:val="none"/>
          <w:shd w:val="clear" w:color="auto" w:fill="auto"/>
          <w:lang w:val="en-US" w:eastAsia="zh-CN"/>
        </w:rPr>
        <w:t>力度</w:t>
      </w:r>
      <w:r>
        <w:rPr>
          <w:rFonts w:hint="eastAsia" w:ascii="方正仿宋_GBK" w:hAnsi="方正仿宋_GBK" w:eastAsia="方正仿宋_GBK" w:cs="方正仿宋_GBK"/>
          <w:b w:val="0"/>
          <w:i w:val="0"/>
          <w:caps w:val="0"/>
          <w:color w:val="000000"/>
          <w:spacing w:val="0"/>
          <w:sz w:val="32"/>
          <w:szCs w:val="32"/>
          <w:highlight w:val="none"/>
          <w:shd w:val="clear" w:color="auto" w:fill="auto"/>
        </w:rPr>
        <w:t>，</w:t>
      </w:r>
      <w:r>
        <w:rPr>
          <w:rFonts w:hint="eastAsia" w:ascii="方正仿宋_GBK" w:hAnsi="方正仿宋_GBK" w:eastAsia="方正仿宋_GBK" w:cs="方正仿宋_GBK"/>
          <w:spacing w:val="4"/>
          <w:sz w:val="32"/>
          <w:szCs w:val="32"/>
          <w:highlight w:val="none"/>
          <w:shd w:val="clear" w:color="auto" w:fill="auto"/>
          <w:lang w:val="en-US" w:eastAsia="zh-CN"/>
        </w:rPr>
        <w:t>组织有关部门</w:t>
      </w:r>
      <w:r>
        <w:rPr>
          <w:rFonts w:hint="eastAsia" w:ascii="方正黑体_GBK" w:hAnsi="方正黑体_GBK" w:eastAsia="方正黑体_GBK" w:cs="方正黑体_GBK"/>
          <w:spacing w:val="4"/>
          <w:sz w:val="32"/>
          <w:szCs w:val="32"/>
          <w:highlight w:val="none"/>
          <w:shd w:val="clear" w:color="auto" w:fill="auto"/>
          <w:lang w:val="en-US" w:eastAsia="zh-CN"/>
        </w:rPr>
        <w:t>加强货运源头管控，</w:t>
      </w:r>
      <w:r>
        <w:rPr>
          <w:rFonts w:hint="eastAsia" w:ascii="方正黑体_GBK" w:hAnsi="方正黑体_GBK" w:eastAsia="方正黑体_GBK" w:cs="方正黑体_GBK"/>
          <w:spacing w:val="4"/>
          <w:sz w:val="32"/>
          <w:szCs w:val="32"/>
          <w:highlight w:val="none"/>
          <w:shd w:val="clear" w:color="auto" w:fill="auto"/>
        </w:rPr>
        <w:t>防止超限运输车辆违法在农村公路上行驶。</w:t>
      </w:r>
    </w:p>
    <w:p w14:paraId="3D13BC8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经省人民政府批准，县级以上人民政府交通运输主管部门可</w:t>
      </w:r>
      <w:r>
        <w:rPr>
          <w:rFonts w:hint="eastAsia" w:ascii="方正仿宋_GBK" w:hAnsi="方正仿宋_GBK" w:eastAsia="方正仿宋_GBK" w:cs="方正仿宋_GBK"/>
          <w:spacing w:val="6"/>
          <w:sz w:val="32"/>
          <w:szCs w:val="32"/>
          <w:highlight w:val="none"/>
          <w:shd w:val="clear" w:color="auto" w:fill="auto"/>
        </w:rPr>
        <w:t>以在县道、乡道上设置固定超限检测站（点）</w:t>
      </w:r>
      <w:r>
        <w:rPr>
          <w:rFonts w:hint="eastAsia" w:ascii="方正黑体_GBK" w:hAnsi="方正黑体_GBK" w:eastAsia="方正黑体_GBK" w:cs="方正黑体_GBK"/>
          <w:spacing w:val="6"/>
          <w:sz w:val="32"/>
          <w:szCs w:val="32"/>
          <w:highlight w:val="none"/>
          <w:shd w:val="clear" w:color="auto" w:fill="auto"/>
          <w:lang w:val="en-US" w:eastAsia="zh-CN"/>
        </w:rPr>
        <w:t>或不停车超限检测设备</w:t>
      </w:r>
      <w:r>
        <w:rPr>
          <w:rFonts w:hint="eastAsia" w:ascii="方正黑体_GBK" w:hAnsi="方正黑体_GBK" w:eastAsia="方正黑体_GBK" w:cs="方正黑体_GBK"/>
          <w:spacing w:val="6"/>
          <w:sz w:val="32"/>
          <w:szCs w:val="32"/>
          <w:highlight w:val="none"/>
          <w:shd w:val="clear" w:color="auto" w:fill="auto"/>
        </w:rPr>
        <w:t>。</w:t>
      </w:r>
    </w:p>
    <w:p w14:paraId="7BB4FB9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县（市、区）人民政府交通运输主管部门或者乡（镇）人民</w:t>
      </w:r>
      <w:r>
        <w:rPr>
          <w:rFonts w:hint="eastAsia" w:ascii="方正仿宋_GBK" w:hAnsi="方正仿宋_GBK" w:eastAsia="方正仿宋_GBK" w:cs="方正仿宋_GBK"/>
          <w:spacing w:val="5"/>
          <w:sz w:val="32"/>
          <w:szCs w:val="32"/>
          <w:highlight w:val="none"/>
          <w:shd w:val="clear" w:color="auto" w:fill="auto"/>
        </w:rPr>
        <w:t>政府可以根据保护乡道、村道的需要，在乡道、村道的出入口设置必要的限高、限宽设施，但是不得影响抢险救灾、消防和卫生</w:t>
      </w:r>
      <w:r>
        <w:rPr>
          <w:rFonts w:hint="eastAsia" w:ascii="方正仿宋_GBK" w:hAnsi="方正仿宋_GBK" w:eastAsia="方正仿宋_GBK" w:cs="方正仿宋_GBK"/>
          <w:spacing w:val="8"/>
          <w:sz w:val="32"/>
          <w:szCs w:val="32"/>
          <w:highlight w:val="none"/>
          <w:shd w:val="clear" w:color="auto" w:fill="auto"/>
        </w:rPr>
        <w:t>急救等应急通行需要，不得向通行车辆收费。</w:t>
      </w:r>
    </w:p>
    <w:p w14:paraId="1E902A7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县（市、区）人民政府交通运输主管部门</w:t>
      </w:r>
      <w:r>
        <w:rPr>
          <w:rFonts w:hint="eastAsia" w:ascii="Songti SC" w:hAnsi="Songti SC" w:eastAsia="方正黑体_GBK" w:cs="Songti SC"/>
          <w:color w:val="auto"/>
          <w:sz w:val="32"/>
          <w:szCs w:val="32"/>
          <w:highlight w:val="none"/>
          <w:shd w:val="clear" w:color="auto" w:fill="auto"/>
          <w:lang w:eastAsia="zh-CN"/>
        </w:rPr>
        <w:t>、公安机关</w:t>
      </w:r>
      <w:r>
        <w:rPr>
          <w:rFonts w:hint="eastAsia" w:ascii="方正黑体_GBK" w:hAnsi="方正黑体_GBK" w:eastAsia="方正黑体_GBK" w:cs="方正黑体_GBK"/>
          <w:spacing w:val="4"/>
          <w:sz w:val="32"/>
          <w:szCs w:val="32"/>
          <w:highlight w:val="none"/>
          <w:shd w:val="clear" w:color="auto" w:fill="auto"/>
        </w:rPr>
        <w:t>可依法在农村公路沿线设置相应的电子技术监控设备及告知标志，投入使用前设置地点应当及时向社会公布。</w:t>
      </w:r>
    </w:p>
    <w:p w14:paraId="596DD6A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【注释】本条是关于农村公路超限运输治理的规定。</w:t>
      </w:r>
    </w:p>
    <w:p w14:paraId="4CB11F7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第一款是关于县级以上人民政府治理农村公路超限运输职责的规定。根据《农村公路条例》</w:t>
      </w:r>
      <w:r>
        <w:rPr>
          <w:rFonts w:hint="eastAsia" w:ascii="方正楷体_GBK" w:hAnsi="方正楷体_GBK" w:eastAsia="方正楷体_GBK" w:cs="方正楷体_GBK"/>
          <w:sz w:val="32"/>
          <w:szCs w:val="32"/>
          <w:highlight w:val="none"/>
          <w:shd w:val="clear" w:color="auto" w:fill="auto"/>
        </w:rPr>
        <w:t>第十三条</w:t>
      </w:r>
      <w:r>
        <w:rPr>
          <w:rFonts w:hint="eastAsia" w:ascii="方正楷体_GBK" w:hAnsi="方正楷体_GBK" w:eastAsia="方正楷体_GBK" w:cs="方正楷体_GBK"/>
          <w:sz w:val="32"/>
          <w:szCs w:val="32"/>
          <w:highlight w:val="none"/>
          <w:shd w:val="clear" w:color="auto" w:fill="auto"/>
          <w:lang w:val="en-US" w:eastAsia="zh-CN"/>
        </w:rPr>
        <w:t>第一款“</w:t>
      </w:r>
      <w:r>
        <w:rPr>
          <w:rFonts w:hint="eastAsia" w:ascii="方正楷体_GBK" w:hAnsi="方正楷体_GBK" w:eastAsia="方正楷体_GBK" w:cs="方正楷体_GBK"/>
          <w:sz w:val="32"/>
          <w:szCs w:val="32"/>
          <w:highlight w:val="none"/>
          <w:shd w:val="clear" w:color="auto" w:fill="auto"/>
        </w:rPr>
        <w:t>县级人民政府交通运输主管部门应当依法采取有效措施，加大对农村公路超限运输行为的治理力度，防止超限运输车辆违法在农村公路上行驶</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的规定，</w:t>
      </w:r>
      <w:r>
        <w:rPr>
          <w:rFonts w:hint="eastAsia" w:ascii="方正楷体_GBK" w:hAnsi="方正楷体_GBK" w:cs="方正楷体_GBK"/>
          <w:sz w:val="32"/>
          <w:szCs w:val="32"/>
          <w:highlight w:val="none"/>
          <w:shd w:val="clear" w:color="auto" w:fill="auto"/>
          <w:lang w:val="en-US" w:eastAsia="zh-CN"/>
        </w:rPr>
        <w:t>结合州（市）交通运输局的意见，</w:t>
      </w:r>
      <w:r>
        <w:rPr>
          <w:rFonts w:hint="eastAsia" w:ascii="方正楷体_GBK" w:hAnsi="方正楷体_GBK" w:eastAsia="方正楷体_GBK" w:cs="方正楷体_GBK"/>
          <w:sz w:val="32"/>
          <w:szCs w:val="32"/>
          <w:highlight w:val="none"/>
          <w:shd w:val="clear" w:color="auto" w:fill="auto"/>
          <w:lang w:val="en-US" w:eastAsia="zh-CN"/>
        </w:rPr>
        <w:t>对原《云南省农村公路条例》第</w:t>
      </w:r>
      <w:r>
        <w:rPr>
          <w:rFonts w:hint="eastAsia" w:ascii="方正楷体_GBK" w:hAnsi="方正楷体_GBK" w:cs="方正楷体_GBK"/>
          <w:sz w:val="32"/>
          <w:szCs w:val="32"/>
          <w:highlight w:val="none"/>
          <w:shd w:val="clear" w:color="auto" w:fill="auto"/>
          <w:lang w:val="en-US" w:eastAsia="zh-CN"/>
        </w:rPr>
        <w:t>四</w:t>
      </w:r>
      <w:r>
        <w:rPr>
          <w:rFonts w:hint="eastAsia" w:ascii="方正楷体_GBK" w:hAnsi="方正楷体_GBK" w:eastAsia="方正楷体_GBK" w:cs="方正楷体_GBK"/>
          <w:sz w:val="32"/>
          <w:szCs w:val="32"/>
          <w:highlight w:val="none"/>
          <w:shd w:val="clear" w:color="auto" w:fill="auto"/>
          <w:lang w:val="en-US" w:eastAsia="zh-CN"/>
        </w:rPr>
        <w:t>十条第一款进行</w:t>
      </w:r>
      <w:r>
        <w:rPr>
          <w:rFonts w:hint="eastAsia" w:ascii="方正楷体_GBK" w:hAnsi="方正楷体_GBK" w:cs="方正楷体_GBK"/>
          <w:sz w:val="32"/>
          <w:szCs w:val="32"/>
          <w:highlight w:val="none"/>
          <w:shd w:val="clear" w:color="auto" w:fill="auto"/>
          <w:lang w:val="en-US" w:eastAsia="zh-CN"/>
        </w:rPr>
        <w:t>修改完善</w:t>
      </w:r>
      <w:r>
        <w:rPr>
          <w:rFonts w:hint="eastAsia" w:ascii="方正楷体_GBK" w:hAnsi="方正楷体_GBK" w:eastAsia="方正楷体_GBK" w:cs="方正楷体_GBK"/>
          <w:sz w:val="32"/>
          <w:szCs w:val="32"/>
          <w:highlight w:val="none"/>
          <w:shd w:val="clear" w:color="auto" w:fill="auto"/>
          <w:lang w:val="en-US" w:eastAsia="zh-CN"/>
        </w:rPr>
        <w:t>。</w:t>
      </w:r>
    </w:p>
    <w:p w14:paraId="641726A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第二款是关于设置固定超限检测站（点）审批权限的规定。沿用原《云南省农村公路条例》第四十</w:t>
      </w:r>
      <w:r>
        <w:rPr>
          <w:rFonts w:hint="eastAsia" w:ascii="方正楷体_GBK" w:hAnsi="方正楷体_GBK" w:cs="方正楷体_GBK"/>
          <w:sz w:val="32"/>
          <w:szCs w:val="32"/>
          <w:highlight w:val="none"/>
          <w:shd w:val="clear" w:color="auto" w:fill="auto"/>
          <w:lang w:val="en-US" w:eastAsia="zh-CN"/>
        </w:rPr>
        <w:t>条</w:t>
      </w:r>
      <w:r>
        <w:rPr>
          <w:rFonts w:hint="eastAsia" w:ascii="方正楷体_GBK" w:hAnsi="方正楷体_GBK" w:eastAsia="方正楷体_GBK" w:cs="方正楷体_GBK"/>
          <w:sz w:val="32"/>
          <w:szCs w:val="32"/>
          <w:highlight w:val="none"/>
          <w:shd w:val="clear" w:color="auto" w:fill="auto"/>
          <w:lang w:val="en-US" w:eastAsia="zh-CN"/>
        </w:rPr>
        <w:t>第二款、第三款规定的内容。符合《公路安全保护条例》第三十九条第一款“经省、自治区、直辖市人民政府批准，有关交通运输主管部门可以设立固定超限检测站点，配备必要的设备和人员”的规定</w:t>
      </w:r>
      <w:r>
        <w:rPr>
          <w:rFonts w:hint="eastAsia" w:ascii="方正楷体_GBK" w:hAnsi="方正楷体_GBK" w:cs="方正楷体_GBK"/>
          <w:sz w:val="32"/>
          <w:szCs w:val="32"/>
          <w:highlight w:val="none"/>
          <w:shd w:val="clear" w:color="auto" w:fill="auto"/>
          <w:lang w:val="en-US" w:eastAsia="zh-CN"/>
        </w:rPr>
        <w:t>，结合县（区）交通运输局的意见，增加了</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pacing w:val="6"/>
          <w:sz w:val="32"/>
          <w:szCs w:val="32"/>
          <w:highlight w:val="none"/>
          <w:shd w:val="clear" w:color="auto" w:fill="auto"/>
          <w:lang w:val="en-US" w:eastAsia="zh-CN"/>
        </w:rPr>
        <w:t>不停车超限检测设备</w:t>
      </w:r>
      <w:r>
        <w:rPr>
          <w:rFonts w:hint="eastAsia" w:ascii="方正楷体_GBK" w:hAnsi="方正楷体_GBK" w:eastAsia="方正楷体_GBK" w:cs="方正楷体_GBK"/>
          <w:sz w:val="32"/>
          <w:szCs w:val="32"/>
          <w:highlight w:val="none"/>
          <w:shd w:val="clear" w:color="auto" w:fill="auto"/>
          <w:lang w:val="en-US" w:eastAsia="zh-CN"/>
        </w:rPr>
        <w:t>”。</w:t>
      </w:r>
    </w:p>
    <w:p w14:paraId="3F4F281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第三款是关于农村公路电子技术监控设备设置与信息公开的规定。根据《农村公路条例》</w:t>
      </w:r>
      <w:r>
        <w:rPr>
          <w:rFonts w:hint="eastAsia" w:ascii="方正楷体_GBK" w:hAnsi="方正楷体_GBK" w:eastAsia="方正楷体_GBK" w:cs="方正楷体_GBK"/>
          <w:sz w:val="32"/>
          <w:szCs w:val="32"/>
          <w:highlight w:val="none"/>
          <w:shd w:val="clear" w:color="auto" w:fill="auto"/>
          <w:lang w:eastAsia="zh-CN"/>
        </w:rPr>
        <w:t>第十四条“根据农村公路保护管理需要，县级人民政府交通运输主管部门可以在农村公路沿线设置相应的电子技术监控设备。设置电子技术监控设备应当经过法制和技术审核，确保电子技术监控设备符合标准、设置合理、标志明显，投入使用前设置地点应当及时向社会公布”</w:t>
      </w:r>
      <w:r>
        <w:rPr>
          <w:rFonts w:hint="eastAsia" w:ascii="方正楷体_GBK" w:hAnsi="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eastAsia="zh-CN"/>
        </w:rPr>
        <w:t>《公共安全视频图像信息系统管理条例》第五条</w:t>
      </w:r>
      <w:r>
        <w:rPr>
          <w:rFonts w:hint="eastAsia" w:ascii="方正楷体_GBK" w:hAnsi="方正楷体_GBK" w:eastAsia="方正楷体_GBK" w:cs="方正楷体_GBK"/>
          <w:sz w:val="32"/>
          <w:szCs w:val="32"/>
          <w:highlight w:val="none"/>
          <w:shd w:val="clear" w:color="auto" w:fill="auto"/>
          <w:lang w:val="en-US" w:eastAsia="zh-CN"/>
        </w:rPr>
        <w:t>第二款</w:t>
      </w:r>
      <w:r>
        <w:rPr>
          <w:rFonts w:hint="eastAsia" w:ascii="方正楷体_GBK" w:hAnsi="方正楷体_GBK" w:eastAsia="方正楷体_GBK" w:cs="方正楷体_GBK"/>
          <w:sz w:val="32"/>
          <w:szCs w:val="32"/>
          <w:highlight w:val="none"/>
          <w:shd w:val="clear" w:color="auto" w:fill="auto"/>
          <w:lang w:eastAsia="zh-CN"/>
        </w:rPr>
        <w:t>“县级以上地方人民政府公安机关负责本行政区域内公共安全视频系统建设、使用的指导和监督管理工作。县级以上地方人民政府其他有关部门在各自职责范围内负责公共安全视频系统建设、使用的相关管理工作”</w:t>
      </w:r>
      <w:r>
        <w:rPr>
          <w:rFonts w:hint="eastAsia" w:ascii="方正楷体_GBK" w:hAnsi="方正楷体_GBK" w:eastAsia="方正楷体_GBK" w:cs="方正楷体_GBK"/>
          <w:sz w:val="32"/>
          <w:szCs w:val="32"/>
          <w:highlight w:val="none"/>
          <w:shd w:val="clear" w:color="auto" w:fill="auto"/>
          <w:lang w:val="en-US" w:eastAsia="zh-CN"/>
        </w:rPr>
        <w:t>的规定，结合我省</w:t>
      </w:r>
      <w:r>
        <w:rPr>
          <w:rFonts w:hint="eastAsia" w:ascii="方正楷体_GBK" w:hAnsi="方正楷体_GBK" w:cs="方正楷体_GBK"/>
          <w:sz w:val="32"/>
          <w:szCs w:val="32"/>
          <w:highlight w:val="none"/>
          <w:shd w:val="clear" w:color="auto" w:fill="auto"/>
          <w:lang w:val="en-US" w:eastAsia="zh-CN"/>
        </w:rPr>
        <w:t>农村</w:t>
      </w:r>
      <w:r>
        <w:rPr>
          <w:rFonts w:hint="eastAsia" w:ascii="方正楷体_GBK" w:hAnsi="方正楷体_GBK" w:eastAsia="方正楷体_GBK" w:cs="方正楷体_GBK"/>
          <w:sz w:val="32"/>
          <w:szCs w:val="32"/>
          <w:highlight w:val="none"/>
          <w:shd w:val="clear" w:color="auto" w:fill="auto"/>
          <w:lang w:val="en-US" w:eastAsia="zh-CN"/>
        </w:rPr>
        <w:t>公路实际，新增第四款，旨在规范县（市、区）人民政府交通运输主管部门和公安机关在农村公路沿线设置电子技术监控设备的权限、程序及信息公开要求，确保执法行为的合法性、透明性，保障公众知情权与监督权，同时提升农村公路交通安全管理水平。</w:t>
      </w:r>
    </w:p>
    <w:p w14:paraId="3BCA75D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7"/>
          <w:sz w:val="32"/>
          <w:szCs w:val="32"/>
          <w:highlight w:val="none"/>
          <w:shd w:val="clear" w:color="auto" w:fill="auto"/>
        </w:rPr>
        <w:t>超过农村公路、桥梁、隧道限载、限高、限</w:t>
      </w:r>
      <w:r>
        <w:rPr>
          <w:rFonts w:hint="eastAsia" w:ascii="方正仿宋_GBK" w:hAnsi="方正仿宋_GBK" w:eastAsia="方正仿宋_GBK" w:cs="方正仿宋_GBK"/>
          <w:spacing w:val="9"/>
          <w:sz w:val="32"/>
          <w:szCs w:val="32"/>
          <w:highlight w:val="none"/>
          <w:shd w:val="clear" w:color="auto" w:fill="auto"/>
        </w:rPr>
        <w:t>宽、限长标准的车辆，不得在农村公路、桥梁上或者隧道内行</w:t>
      </w:r>
      <w:r>
        <w:rPr>
          <w:rFonts w:hint="eastAsia" w:ascii="方正仿宋_GBK" w:hAnsi="方正仿宋_GBK" w:eastAsia="方正仿宋_GBK" w:cs="方正仿宋_GBK"/>
          <w:spacing w:val="6"/>
          <w:sz w:val="32"/>
          <w:szCs w:val="32"/>
          <w:highlight w:val="none"/>
          <w:shd w:val="clear" w:color="auto" w:fill="auto"/>
        </w:rPr>
        <w:t>驶。确需行驶的，应当经县级以上人民政府交通运输主管部门</w:t>
      </w:r>
      <w:r>
        <w:rPr>
          <w:rFonts w:hint="eastAsia" w:ascii="方正仿宋_GBK" w:hAnsi="方正仿宋_GBK" w:eastAsia="方正仿宋_GBK" w:cs="方正仿宋_GBK"/>
          <w:spacing w:val="7"/>
          <w:sz w:val="32"/>
          <w:szCs w:val="32"/>
          <w:highlight w:val="none"/>
          <w:shd w:val="clear" w:color="auto" w:fill="auto"/>
        </w:rPr>
        <w:t>同意，并按要求采取有效的防护措施，所需费用由运输单位或</w:t>
      </w:r>
      <w:r>
        <w:rPr>
          <w:rFonts w:hint="eastAsia" w:ascii="方正仿宋_GBK" w:hAnsi="方正仿宋_GBK" w:eastAsia="方正仿宋_GBK" w:cs="方正仿宋_GBK"/>
          <w:spacing w:val="5"/>
          <w:sz w:val="32"/>
          <w:szCs w:val="32"/>
          <w:highlight w:val="none"/>
          <w:shd w:val="clear" w:color="auto" w:fill="auto"/>
        </w:rPr>
        <w:t>者个人承担。</w:t>
      </w:r>
    </w:p>
    <w:p w14:paraId="3568AD6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不属于超限运输的建设工程重型载货汽车确需将农村公路作为施工便道或者在一定时期内集中通行农村公路，可能造成农村公路损坏的，建设单位应当与县（市、区）人民政府交通运输主管部门或者乡（镇）人民政府签订协议，采取合理规划行车线路、控制车辆载荷、加固改造通行路段等防护措施；造成损坏的，应当按照不低于该段公路原有的技术标准及时予以修复、改建或者给予相应的经济补偿。</w:t>
      </w:r>
    </w:p>
    <w:p w14:paraId="40C79FD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【注释】本条是关于超限车辆行驶农村公路的规定。</w:t>
      </w:r>
    </w:p>
    <w:p w14:paraId="3D4AC3D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w:t>
      </w:r>
      <w:r>
        <w:rPr>
          <w:rFonts w:hint="eastAsia" w:ascii="方正楷体_GBK" w:hAnsi="方正楷体_GBK" w:cs="方正楷体_GBK"/>
          <w:sz w:val="32"/>
          <w:szCs w:val="32"/>
          <w:highlight w:val="none"/>
          <w:shd w:val="clear" w:color="auto" w:fill="auto"/>
          <w:lang w:val="en-US" w:eastAsia="zh-CN"/>
        </w:rPr>
        <w:t>是关于农村公路超限运输管理的规定。</w:t>
      </w:r>
      <w:r>
        <w:rPr>
          <w:rFonts w:hint="eastAsia" w:ascii="方正楷体_GBK" w:hAnsi="方正楷体_GBK" w:eastAsia="方正楷体_GBK" w:cs="方正楷体_GBK"/>
          <w:sz w:val="32"/>
          <w:szCs w:val="32"/>
          <w:highlight w:val="none"/>
          <w:shd w:val="clear" w:color="auto" w:fill="auto"/>
          <w:lang w:val="en-US" w:eastAsia="zh-CN"/>
        </w:rPr>
        <w:t>沿用原《云南省农村公路条例》第四十</w:t>
      </w:r>
      <w:r>
        <w:rPr>
          <w:rFonts w:hint="eastAsia" w:ascii="方正楷体_GBK" w:hAnsi="方正楷体_GBK" w:cs="方正楷体_GBK"/>
          <w:sz w:val="32"/>
          <w:szCs w:val="32"/>
          <w:highlight w:val="none"/>
          <w:shd w:val="clear" w:color="auto" w:fill="auto"/>
          <w:lang w:val="en-US" w:eastAsia="zh-CN"/>
        </w:rPr>
        <w:t>一条</w:t>
      </w:r>
      <w:r>
        <w:rPr>
          <w:rFonts w:hint="eastAsia" w:ascii="方正楷体_GBK" w:hAnsi="方正楷体_GBK" w:eastAsia="方正楷体_GBK" w:cs="方正楷体_GBK"/>
          <w:sz w:val="32"/>
          <w:szCs w:val="32"/>
          <w:highlight w:val="none"/>
          <w:shd w:val="clear" w:color="auto" w:fill="auto"/>
          <w:lang w:val="en-US" w:eastAsia="zh-CN"/>
        </w:rPr>
        <w:t>规定，符合《公路安全保护条例》第三十三条“超过公路、公路桥梁、公路隧道限载、限高、限宽、限长标准的车辆，不得在公路、公路桥梁或者公路隧道行驶；超过汽车渡船限载、限高、限宽、限长标准的车辆，不得使用汽车渡船。公路、公路桥梁、公路隧道限载、限高、限宽、限长标准调整的，公路管理机构、公路经营企业应当及时变更限载、限高、限宽、限长标志；需要绕行的，还应当标明绕行路线”的规定。</w:t>
      </w:r>
    </w:p>
    <w:p w14:paraId="039F239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楷体_GBK" w:hAnsi="方正楷体_GBK" w:cs="方正楷体_GBK"/>
          <w:spacing w:val="0"/>
          <w:sz w:val="32"/>
          <w:szCs w:val="32"/>
          <w:highlight w:val="none"/>
          <w:shd w:val="clear" w:color="auto" w:fill="auto"/>
          <w:lang w:val="en-US" w:eastAsia="zh-CN"/>
        </w:rPr>
        <w:t>第二款是关于农村公路特殊通行管理的规定。</w:t>
      </w:r>
      <w:r>
        <w:rPr>
          <w:rFonts w:hint="eastAsia" w:ascii="方正楷体_GBK" w:hAnsi="方正楷体_GBK" w:eastAsia="方正楷体_GBK" w:cs="方正楷体_GBK"/>
          <w:spacing w:val="0"/>
          <w:sz w:val="32"/>
          <w:szCs w:val="32"/>
          <w:highlight w:val="none"/>
          <w:shd w:val="clear" w:color="auto" w:fill="auto"/>
          <w:lang w:val="en-US" w:eastAsia="zh-CN"/>
        </w:rPr>
        <w:t>根据</w:t>
      </w:r>
      <w:r>
        <w:rPr>
          <w:rFonts w:hint="eastAsia" w:ascii="方正楷体_GBK" w:hAnsi="方正楷体_GBK" w:cs="方正楷体_GBK"/>
          <w:spacing w:val="0"/>
          <w:sz w:val="32"/>
          <w:szCs w:val="32"/>
          <w:highlight w:val="none"/>
          <w:shd w:val="clear" w:color="auto" w:fill="auto"/>
          <w:lang w:val="en-US" w:eastAsia="zh-CN"/>
        </w:rPr>
        <w:t>《农村公路条例》</w:t>
      </w:r>
      <w:r>
        <w:rPr>
          <w:rFonts w:hint="eastAsia" w:ascii="方正楷体_GBK" w:hAnsi="方正楷体_GBK" w:eastAsia="方正楷体_GBK" w:cs="方正楷体_GBK"/>
          <w:spacing w:val="0"/>
          <w:sz w:val="32"/>
          <w:szCs w:val="32"/>
          <w:highlight w:val="none"/>
          <w:shd w:val="clear" w:color="auto" w:fill="auto"/>
          <w:lang w:val="en-US" w:eastAsia="zh-CN"/>
        </w:rPr>
        <w:t>第十三条第二款“不属于超限运输的建设工程重型载货汽车确需将农村公路作为施工便道或者在一定时期内集中通行农村公路，可能造成农村公路损坏的，建设单位应当与县级人民政府交通运输主管部门或者乡镇人民政府签订协议，采取合理规划行车线路、控制车辆载荷、加固改造通行路段等防护措施；造成损坏的，应当按照不低于该段公路原有的技术标准及时予以修复、改建或者给予相应的经济补偿”的规定，</w:t>
      </w:r>
      <w:r>
        <w:rPr>
          <w:rFonts w:hint="eastAsia" w:ascii="方正楷体_GBK" w:hAnsi="方正楷体_GBK" w:eastAsia="方正楷体_GBK" w:cs="方正楷体_GBK"/>
          <w:sz w:val="32"/>
          <w:szCs w:val="32"/>
          <w:highlight w:val="none"/>
          <w:shd w:val="clear" w:color="auto" w:fill="auto"/>
          <w:lang w:val="en-US" w:eastAsia="zh-CN"/>
        </w:rPr>
        <w:t>结合我省公路实际，新增第二款，旨在规范非超限运输的建设工程车辆对农村公路的合理使用行为，明确建设单位在确需利用农村公路时的协议签订、防护措施实施以及损害修复或补偿责任，以保护农村公路的路产路权，维护农村公路的完好、安全和畅通，保障农村经济社会发展和人民群众出行需求。</w:t>
      </w:r>
    </w:p>
    <w:p w14:paraId="15CAE71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5"/>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六</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8"/>
          <w:sz w:val="32"/>
          <w:szCs w:val="32"/>
          <w:highlight w:val="none"/>
          <w:shd w:val="clear" w:color="auto" w:fill="auto"/>
        </w:rPr>
        <w:t>除农业机械因当地田间作业需要在农村公路上短距离行驶外，</w:t>
      </w:r>
      <w:r>
        <w:rPr>
          <w:rFonts w:hint="eastAsia" w:ascii="方正仿宋_GBK" w:hAnsi="方正仿宋_GBK" w:eastAsia="方正仿宋_GBK" w:cs="方正仿宋_GBK"/>
          <w:spacing w:val="5"/>
          <w:sz w:val="32"/>
          <w:szCs w:val="32"/>
          <w:highlight w:val="none"/>
          <w:shd w:val="clear" w:color="auto" w:fill="auto"/>
        </w:rPr>
        <w:t>铁轮车、履带车和其他可能损害公路路面的机具不得擅自在农村公路上行驶。确需在县道和乡道上行驶的，应当经县（市、区）人民政府交通运输主管部门同意；确需在村道</w:t>
      </w:r>
      <w:r>
        <w:rPr>
          <w:rFonts w:hint="eastAsia" w:ascii="方正仿宋_GBK" w:hAnsi="方正仿宋_GBK" w:eastAsia="方正仿宋_GBK" w:cs="方正仿宋_GBK"/>
          <w:spacing w:val="4"/>
          <w:sz w:val="32"/>
          <w:szCs w:val="32"/>
          <w:highlight w:val="none"/>
          <w:shd w:val="clear" w:color="auto" w:fill="auto"/>
        </w:rPr>
        <w:t>上行驶的，应当经乡（镇）人民政府同意。车辆和机具使用</w:t>
      </w:r>
      <w:r>
        <w:rPr>
          <w:rFonts w:hint="eastAsia" w:ascii="方正仿宋_GBK" w:hAnsi="方正仿宋_GBK" w:eastAsia="方正仿宋_GBK" w:cs="方正仿宋_GBK"/>
          <w:spacing w:val="3"/>
          <w:sz w:val="32"/>
          <w:szCs w:val="32"/>
          <w:highlight w:val="none"/>
          <w:shd w:val="clear" w:color="auto" w:fill="auto"/>
        </w:rPr>
        <w:t>人应</w:t>
      </w:r>
      <w:r>
        <w:rPr>
          <w:rFonts w:hint="eastAsia" w:ascii="方正仿宋_GBK" w:hAnsi="方正仿宋_GBK" w:eastAsia="方正仿宋_GBK" w:cs="方正仿宋_GBK"/>
          <w:spacing w:val="5"/>
          <w:sz w:val="32"/>
          <w:szCs w:val="32"/>
          <w:highlight w:val="none"/>
          <w:shd w:val="clear" w:color="auto" w:fill="auto"/>
        </w:rPr>
        <w:t>当采取有效防护措施，并承担所需费用。</w:t>
      </w:r>
    </w:p>
    <w:p w14:paraId="1586D407">
      <w:pPr>
        <w:pStyle w:val="4"/>
        <w:keepNext w:val="0"/>
        <w:keepLines w:val="0"/>
        <w:pageBreakBefore w:val="0"/>
        <w:kinsoku/>
        <w:wordWrap/>
        <w:overflowPunct/>
        <w:topLinePunct w:val="0"/>
        <w:bidi w:val="0"/>
        <w:spacing w:beforeAutospacing="0" w:afterAutospacing="0" w:line="579" w:lineRule="exact"/>
        <w:ind w:firstLine="640" w:firstLineChars="200"/>
        <w:jc w:val="both"/>
        <w:rPr>
          <w:rFonts w:hint="eastAsia" w:ascii="方正楷体_GBK" w:hAnsi="方正楷体_GBK" w:eastAsia="方正楷体_GBK" w:cs="方正楷体_GBK"/>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lang w:eastAsia="zh-CN"/>
        </w:rPr>
        <w:t>【注释】</w:t>
      </w:r>
      <w:r>
        <w:rPr>
          <w:rFonts w:hint="eastAsia" w:ascii="方正楷体_GBK" w:hAnsi="方正楷体_GBK" w:eastAsia="方正楷体_GBK" w:cs="方正楷体_GBK"/>
          <w:sz w:val="32"/>
          <w:szCs w:val="32"/>
          <w:highlight w:val="none"/>
          <w:shd w:val="clear" w:color="auto" w:fill="auto"/>
          <w:lang w:val="en-US" w:eastAsia="zh-CN"/>
        </w:rPr>
        <w:t>本条是</w:t>
      </w:r>
      <w:r>
        <w:rPr>
          <w:rFonts w:hint="eastAsia" w:ascii="方正楷体_GBK" w:hAnsi="方正楷体_GBK" w:eastAsia="方正楷体_GBK" w:cs="方正楷体_GBK"/>
          <w:sz w:val="32"/>
          <w:szCs w:val="32"/>
          <w:highlight w:val="none"/>
          <w:shd w:val="clear" w:color="auto" w:fill="auto"/>
          <w:lang w:eastAsia="zh-CN"/>
        </w:rPr>
        <w:t>关于特殊车种在农村公路行驶的规定。</w:t>
      </w:r>
    </w:p>
    <w:p w14:paraId="669DAE5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right="0" w:firstLine="640" w:firstLineChars="200"/>
        <w:jc w:val="both"/>
        <w:textAlignment w:val="baseline"/>
        <w:rPr>
          <w:rFonts w:hint="eastAsia" w:ascii="方正仿宋_GBK" w:hAnsi="方正仿宋_GBK" w:eastAsia="方正仿宋_GBK" w:cs="方正仿宋_GBK"/>
          <w:spacing w:val="5"/>
          <w:sz w:val="32"/>
          <w:szCs w:val="32"/>
          <w:highlight w:val="none"/>
          <w:shd w:val="clear" w:color="auto" w:fill="auto"/>
          <w:lang w:val="en-US"/>
        </w:rPr>
      </w:pPr>
      <w:r>
        <w:rPr>
          <w:rFonts w:hint="eastAsia" w:ascii="方正楷体_GBK" w:hAnsi="方正楷体_GBK" w:eastAsia="方正楷体_GBK" w:cs="方正楷体_GBK"/>
          <w:spacing w:val="0"/>
          <w:sz w:val="32"/>
          <w:szCs w:val="32"/>
          <w:highlight w:val="none"/>
          <w:shd w:val="clear" w:color="auto" w:fill="auto"/>
          <w:lang w:val="en-US" w:eastAsia="zh-CN"/>
        </w:rPr>
        <w:t>沿用原《云南省农村公路条例》第四十二条</w:t>
      </w:r>
      <w:r>
        <w:rPr>
          <w:rFonts w:hint="eastAsia" w:ascii="方正楷体_GBK" w:hAnsi="方正楷体_GBK" w:cs="方正楷体_GBK"/>
          <w:spacing w:val="0"/>
          <w:sz w:val="32"/>
          <w:szCs w:val="32"/>
          <w:highlight w:val="none"/>
          <w:shd w:val="clear" w:color="auto" w:fill="auto"/>
          <w:lang w:val="en-US" w:eastAsia="zh-CN"/>
        </w:rPr>
        <w:t>的</w:t>
      </w:r>
      <w:r>
        <w:rPr>
          <w:rFonts w:hint="eastAsia" w:ascii="方正楷体_GBK" w:hAnsi="方正楷体_GBK" w:eastAsia="方正楷体_GBK" w:cs="方正楷体_GBK"/>
          <w:spacing w:val="0"/>
          <w:sz w:val="32"/>
          <w:szCs w:val="32"/>
          <w:highlight w:val="none"/>
          <w:shd w:val="clear" w:color="auto" w:fill="auto"/>
          <w:lang w:val="en-US" w:eastAsia="zh-CN"/>
        </w:rPr>
        <w:t>规定，</w:t>
      </w:r>
      <w:r>
        <w:rPr>
          <w:rFonts w:hint="eastAsia" w:ascii="方正楷体_GBK" w:hAnsi="方正楷体_GBK" w:cs="方正楷体_GBK"/>
          <w:spacing w:val="0"/>
          <w:sz w:val="32"/>
          <w:szCs w:val="32"/>
          <w:highlight w:val="none"/>
          <w:shd w:val="clear" w:color="auto" w:fill="auto"/>
          <w:lang w:val="en-US" w:eastAsia="zh-CN"/>
        </w:rPr>
        <w:t>符合《</w:t>
      </w:r>
      <w:bookmarkStart w:id="21" w:name="hmcheck_d5b623f8291242048d77383766e941f2"/>
      <w:r>
        <w:rPr>
          <w:rFonts w:hint="eastAsia" w:ascii="方正楷体_GBK" w:hAnsi="方正楷体_GBK" w:cs="方正楷体_GBK"/>
          <w:spacing w:val="0"/>
          <w:sz w:val="32"/>
          <w:szCs w:val="32"/>
          <w:highlight w:val="none"/>
          <w:shd w:val="clear" w:color="auto" w:fill="auto"/>
          <w:lang w:val="en-US" w:eastAsia="zh-CN"/>
        </w:rPr>
        <w:t>公路法</w:t>
      </w:r>
      <w:bookmarkEnd w:id="21"/>
      <w:r>
        <w:rPr>
          <w:rFonts w:hint="eastAsia" w:ascii="方正楷体_GBK" w:hAnsi="方正楷体_GBK" w:cs="方正楷体_GBK"/>
          <w:spacing w:val="0"/>
          <w:sz w:val="32"/>
          <w:szCs w:val="32"/>
          <w:highlight w:val="none"/>
          <w:shd w:val="clear" w:color="auto" w:fill="auto"/>
          <w:lang w:val="en-US" w:eastAsia="zh-CN"/>
        </w:rPr>
        <w:t>》第四十八条“铁轮车、履带车和其他可能损害公路路面的机具，不得在公路上行驶。农业机械因当地田间作业需要在公路上短距离行驶或者军用车辆执行任务需要在公路上行驶的，可以不受前款限制，但是应当采取安全保护措施。对公路造成损坏的，应当按照损坏程度给予补偿。”的规定。</w:t>
      </w:r>
    </w:p>
    <w:p w14:paraId="329C8C62">
      <w:pPr>
        <w:keepNext w:val="0"/>
        <w:keepLines w:val="0"/>
        <w:pageBreakBefore w:val="0"/>
        <w:kinsoku/>
        <w:wordWrap/>
        <w:overflowPunct/>
        <w:topLinePunct w:val="0"/>
        <w:autoSpaceDE/>
        <w:autoSpaceDN/>
        <w:bidi w:val="0"/>
        <w:adjustRightInd/>
        <w:snapToGrid/>
        <w:spacing w:beforeAutospacing="0" w:afterAutospacing="0" w:line="579" w:lineRule="exact"/>
        <w:ind w:firstLine="672" w:firstLineChars="200"/>
        <w:jc w:val="both"/>
        <w:textAlignment w:val="auto"/>
        <w:rPr>
          <w:rFonts w:hint="eastAsia" w:ascii="方正黑体_GBK" w:hAnsi="方正黑体_GBK" w:eastAsia="方正黑体_GBK" w:cs="方正黑体_GBK"/>
          <w:spacing w:val="5"/>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四十七</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5"/>
          <w:sz w:val="32"/>
          <w:szCs w:val="32"/>
          <w:highlight w:val="none"/>
          <w:shd w:val="clear" w:color="auto" w:fill="auto"/>
          <w:lang w:eastAsia="en-US"/>
        </w:rPr>
        <w:t>（</w:t>
      </w:r>
      <w:r>
        <w:rPr>
          <w:rFonts w:hint="eastAsia" w:ascii="方正仿宋_GBK" w:hAnsi="方正仿宋_GBK" w:eastAsia="方正仿宋_GBK" w:cs="方正仿宋_GBK"/>
          <w:spacing w:val="5"/>
          <w:sz w:val="32"/>
          <w:szCs w:val="32"/>
          <w:highlight w:val="none"/>
          <w:shd w:val="clear" w:color="auto" w:fill="auto"/>
          <w:lang w:val="en-US" w:eastAsia="en-US"/>
        </w:rPr>
        <w:t>新增</w:t>
      </w:r>
      <w:r>
        <w:rPr>
          <w:rFonts w:hint="eastAsia" w:ascii="方正仿宋_GBK" w:hAnsi="方正仿宋_GBK" w:eastAsia="方正仿宋_GBK" w:cs="方正仿宋_GBK"/>
          <w:spacing w:val="5"/>
          <w:sz w:val="32"/>
          <w:szCs w:val="32"/>
          <w:highlight w:val="none"/>
          <w:shd w:val="clear" w:color="auto" w:fill="auto"/>
          <w:lang w:eastAsia="en-US"/>
        </w:rPr>
        <w:t>）</w:t>
      </w:r>
      <w:r>
        <w:rPr>
          <w:rFonts w:hint="eastAsia" w:ascii="方正黑体_GBK" w:hAnsi="方正黑体_GBK" w:eastAsia="方正黑体_GBK" w:cs="方正黑体_GBK"/>
          <w:spacing w:val="8"/>
          <w:sz w:val="32"/>
          <w:szCs w:val="32"/>
          <w:highlight w:val="none"/>
          <w:shd w:val="clear" w:color="auto" w:fill="auto"/>
          <w:lang w:val="en-US" w:eastAsia="zh-CN"/>
        </w:rPr>
        <w:t xml:space="preserve"> </w:t>
      </w:r>
      <w:r>
        <w:rPr>
          <w:rFonts w:hint="eastAsia" w:ascii="方正黑体_GBK" w:hAnsi="方正黑体_GBK" w:eastAsia="方正黑体_GBK" w:cs="方正黑体_GBK"/>
          <w:color w:val="000000"/>
          <w:spacing w:val="4"/>
          <w:sz w:val="32"/>
          <w:szCs w:val="32"/>
          <w:highlight w:val="none"/>
          <w:shd w:val="clear" w:color="auto" w:fill="auto"/>
          <w:lang w:eastAsia="en-US"/>
        </w:rPr>
        <w:t>任何单位和个人不得擅自占用、挖掘农村公路。因基础设施工程建设、生态环境保护、矿产资源开发利用等，确需占用、挖掘农村公路或者使农村公路改线的，建设单位应当事先征得交通运输主管部门的同意，并按照不低于该路段原有的技术标准予以修复、改建或者给予相应的经济补偿。</w:t>
      </w:r>
    </w:p>
    <w:p w14:paraId="3E9F7293">
      <w:pPr>
        <w:keepNext w:val="0"/>
        <w:keepLines w:val="0"/>
        <w:pageBreakBefore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w:t>
      </w:r>
      <w:r>
        <w:rPr>
          <w:rFonts w:hint="eastAsia" w:ascii="方正楷体_GBK" w:hAnsi="方正楷体_GBK" w:eastAsia="方正楷体_GBK" w:cs="方正楷体_GBK"/>
          <w:sz w:val="32"/>
          <w:szCs w:val="32"/>
          <w:highlight w:val="none"/>
          <w:shd w:val="clear" w:color="auto" w:fill="auto"/>
          <w:lang w:val="en-US" w:eastAsia="zh-CN"/>
        </w:rPr>
        <w:t>本条是关于占用、挖掘农村公路的禁止性规定与例外情形。</w:t>
      </w:r>
    </w:p>
    <w:p w14:paraId="5E3086F0">
      <w:pPr>
        <w:keepNext w:val="0"/>
        <w:keepLines w:val="0"/>
        <w:pageBreakBefore w:val="0"/>
        <w:kinsoku/>
        <w:wordWrap/>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根据省水利厅的反馈意见，</w:t>
      </w:r>
      <w:r>
        <w:rPr>
          <w:rFonts w:hint="eastAsia" w:ascii="方正楷体_GBK" w:hAnsi="方正楷体_GBK" w:eastAsia="方正楷体_GBK" w:cs="方正楷体_GBK"/>
          <w:sz w:val="32"/>
          <w:szCs w:val="32"/>
          <w:highlight w:val="none"/>
          <w:shd w:val="clear" w:color="auto" w:fill="auto"/>
        </w:rPr>
        <w:t>参</w:t>
      </w:r>
      <w:r>
        <w:rPr>
          <w:rFonts w:hint="eastAsia" w:ascii="方正楷体_GBK" w:hAnsi="方正楷体_GBK" w:eastAsia="方正楷体_GBK" w:cs="方正楷体_GBK"/>
          <w:sz w:val="32"/>
          <w:szCs w:val="32"/>
          <w:highlight w:val="none"/>
          <w:shd w:val="clear" w:color="auto" w:fill="auto"/>
          <w:lang w:val="en-US" w:eastAsia="zh-CN"/>
        </w:rPr>
        <w:t>考</w:t>
      </w:r>
      <w:r>
        <w:rPr>
          <w:rFonts w:hint="eastAsia" w:ascii="方正楷体_GBK" w:hAnsi="方正楷体_GBK" w:eastAsia="方正楷体_GBK" w:cs="方正楷体_GBK"/>
          <w:sz w:val="32"/>
          <w:szCs w:val="32"/>
          <w:highlight w:val="none"/>
          <w:shd w:val="clear" w:color="auto" w:fill="auto"/>
        </w:rPr>
        <w:t>《河南省农村公路条例》第三十九条“任何单位和个人不得擅自占用、挖掘农村公路。因工程建设，确需占用，挖掘农村公路或者使农村公路改线的，建设单位应当事先征得县级交通运输主管部门的同意，并按照不低于该路段原有的技术标准予以修复、改建或者给予相应的经济补偿；影响交通安全的，还应当征得公安机关的同意”</w:t>
      </w:r>
      <w:r>
        <w:rPr>
          <w:rFonts w:hint="eastAsia" w:ascii="方正楷体_GBK" w:hAnsi="方正楷体_GBK" w:eastAsia="方正楷体_GBK" w:cs="方正楷体_GBK"/>
          <w:sz w:val="32"/>
          <w:szCs w:val="32"/>
          <w:highlight w:val="none"/>
          <w:shd w:val="clear" w:color="auto" w:fill="auto"/>
          <w:lang w:val="en-US" w:eastAsia="zh-CN"/>
        </w:rPr>
        <w:t>的</w:t>
      </w:r>
      <w:r>
        <w:rPr>
          <w:rFonts w:hint="eastAsia" w:ascii="方正楷体_GBK" w:hAnsi="方正楷体_GBK" w:eastAsia="方正楷体_GBK" w:cs="方正楷体_GBK"/>
          <w:sz w:val="32"/>
          <w:szCs w:val="32"/>
          <w:highlight w:val="none"/>
          <w:shd w:val="clear" w:color="auto" w:fill="auto"/>
        </w:rPr>
        <w:t>规定</w:t>
      </w:r>
      <w:r>
        <w:rPr>
          <w:rFonts w:hint="eastAsia" w:ascii="方正楷体_GBK" w:hAnsi="方正楷体_GBK" w:eastAsia="方正楷体_GBK" w:cs="方正楷体_GBK"/>
          <w:sz w:val="32"/>
          <w:szCs w:val="32"/>
          <w:highlight w:val="none"/>
          <w:shd w:val="clear" w:color="auto" w:fill="auto"/>
          <w:lang w:eastAsia="zh-CN"/>
        </w:rPr>
        <w:t>，</w:t>
      </w:r>
      <w:r>
        <w:rPr>
          <w:rFonts w:hint="eastAsia" w:ascii="方正楷体_GBK" w:hAnsi="方正楷体_GBK" w:eastAsia="方正楷体_GBK" w:cs="方正楷体_GBK"/>
          <w:sz w:val="32"/>
          <w:szCs w:val="32"/>
          <w:highlight w:val="none"/>
          <w:shd w:val="clear" w:color="auto" w:fill="auto"/>
          <w:lang w:val="en-US" w:eastAsia="zh-CN"/>
        </w:rPr>
        <w:t>结合我省农村公路实际新增，旨在明确农村公路路产路权的保护原则，规范因公共利益或特定项目建设需要而占用、挖掘公路的行为程序与补偿修复责任，保障农村公路完好、安全和畅通，维护社会公共利益和公路使用者的合法权益。</w:t>
      </w:r>
    </w:p>
    <w:p w14:paraId="33558317">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p>
    <w:p w14:paraId="60E1A54C">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第六章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运营（新增）</w:t>
      </w:r>
    </w:p>
    <w:p w14:paraId="0D5CAA7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八</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4"/>
          <w:sz w:val="32"/>
          <w:szCs w:val="32"/>
          <w:highlight w:val="none"/>
          <w:shd w:val="clear" w:color="auto" w:fill="auto"/>
        </w:rPr>
        <w:t>（新增）</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农村公路运营应当满足城乡一体、客货并举、运邮结合、资源融合等需要，拓展农村公路服务功能，提升农村客运和物流服务水平。</w:t>
      </w:r>
    </w:p>
    <w:p w14:paraId="18B21A7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4"/>
          <w:sz w:val="32"/>
          <w:szCs w:val="32"/>
          <w:highlight w:val="none"/>
          <w:shd w:val="clear" w:color="auto" w:fill="auto"/>
        </w:rPr>
        <w:t>县（市、区）人民政府应当组织发展改革、交通运输、农业农村、商务、邮政</w:t>
      </w:r>
      <w:r>
        <w:rPr>
          <w:rFonts w:hint="eastAsia" w:ascii="方正黑体_GBK" w:hAnsi="方正黑体_GBK" w:eastAsia="方正黑体_GBK" w:cs="方正黑体_GBK"/>
          <w:spacing w:val="4"/>
          <w:sz w:val="32"/>
          <w:szCs w:val="32"/>
          <w:highlight w:val="none"/>
          <w:shd w:val="clear" w:color="auto" w:fill="auto"/>
          <w:lang w:val="en-US" w:eastAsia="zh-CN"/>
        </w:rPr>
        <w:t>管理</w:t>
      </w:r>
      <w:r>
        <w:rPr>
          <w:rFonts w:hint="eastAsia" w:ascii="方正黑体_GBK" w:hAnsi="方正黑体_GBK" w:eastAsia="方正黑体_GBK" w:cs="方正黑体_GBK"/>
          <w:spacing w:val="4"/>
          <w:sz w:val="32"/>
          <w:szCs w:val="32"/>
          <w:highlight w:val="none"/>
          <w:shd w:val="clear" w:color="auto" w:fill="auto"/>
        </w:rPr>
        <w:t>等部门和供销合作社，完善县、乡、村三级</w:t>
      </w:r>
      <w:r>
        <w:rPr>
          <w:rFonts w:hint="eastAsia" w:ascii="Songti SC" w:hAnsi="Songti SC" w:eastAsia="方正黑体_GBK" w:cs="Songti SC"/>
          <w:color w:val="auto"/>
          <w:sz w:val="32"/>
          <w:szCs w:val="32"/>
          <w:highlight w:val="none"/>
          <w:shd w:val="clear" w:color="auto" w:fill="auto"/>
          <w:lang w:eastAsia="zh-CN"/>
        </w:rPr>
        <w:t>寄递</w:t>
      </w:r>
      <w:r>
        <w:rPr>
          <w:rFonts w:hint="eastAsia" w:ascii="方正黑体_GBK" w:hAnsi="方正黑体_GBK" w:eastAsia="方正黑体_GBK" w:cs="方正黑体_GBK"/>
          <w:spacing w:val="4"/>
          <w:sz w:val="32"/>
          <w:szCs w:val="32"/>
          <w:highlight w:val="none"/>
          <w:shd w:val="clear" w:color="auto" w:fill="auto"/>
        </w:rPr>
        <w:t>物流节点，构建农村</w:t>
      </w:r>
      <w:r>
        <w:rPr>
          <w:rFonts w:hint="eastAsia" w:ascii="Songti SC" w:hAnsi="Songti SC" w:eastAsia="方正黑体_GBK" w:cs="Songti SC"/>
          <w:color w:val="auto"/>
          <w:sz w:val="32"/>
          <w:szCs w:val="32"/>
          <w:highlight w:val="none"/>
          <w:shd w:val="clear" w:color="auto" w:fill="auto"/>
          <w:lang w:eastAsia="zh-CN"/>
        </w:rPr>
        <w:t>寄递</w:t>
      </w:r>
      <w:r>
        <w:rPr>
          <w:rFonts w:hint="eastAsia" w:ascii="方正黑体_GBK" w:hAnsi="方正黑体_GBK" w:eastAsia="方正黑体_GBK" w:cs="方正黑体_GBK"/>
          <w:spacing w:val="4"/>
          <w:sz w:val="32"/>
          <w:szCs w:val="32"/>
          <w:highlight w:val="none"/>
          <w:shd w:val="clear" w:color="auto" w:fill="auto"/>
        </w:rPr>
        <w:t>物流服务体系，促进农村客运、货运物流、邮政快递融合发展</w:t>
      </w:r>
      <w:r>
        <w:rPr>
          <w:rFonts w:hint="eastAsia" w:ascii="Songti SC" w:hAnsi="Songti SC" w:eastAsia="方正黑体_GBK" w:cs="Songti SC"/>
          <w:color w:val="auto"/>
          <w:sz w:val="32"/>
          <w:szCs w:val="32"/>
          <w:highlight w:val="none"/>
          <w:shd w:val="clear" w:color="auto" w:fill="auto"/>
          <w:lang w:eastAsia="zh-CN"/>
        </w:rPr>
        <w:t>，支持具备安全条件的农村客运车辆按照规定捎带邮件快件</w:t>
      </w:r>
      <w:r>
        <w:rPr>
          <w:rFonts w:hint="eastAsia" w:ascii="方正黑体_GBK" w:hAnsi="方正黑体_GBK" w:eastAsia="方正黑体_GBK" w:cs="方正黑体_GBK"/>
          <w:spacing w:val="4"/>
          <w:sz w:val="32"/>
          <w:szCs w:val="32"/>
          <w:highlight w:val="none"/>
          <w:shd w:val="clear" w:color="auto" w:fill="auto"/>
        </w:rPr>
        <w:t>。</w:t>
      </w:r>
    </w:p>
    <w:p w14:paraId="2A56A44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w:t>
      </w:r>
      <w:r>
        <w:rPr>
          <w:rFonts w:hint="eastAsia" w:ascii="方正楷体_GBK" w:hAnsi="方正楷体_GBK" w:eastAsia="方正楷体_GBK" w:cs="方正楷体_GBK"/>
          <w:sz w:val="32"/>
          <w:szCs w:val="32"/>
          <w:highlight w:val="none"/>
          <w:shd w:val="clear" w:color="auto" w:fill="auto"/>
          <w:lang w:val="en-US" w:eastAsia="zh-CN"/>
        </w:rPr>
        <w:t>本条是关于农村公路运营功能拓展与农村寄递物流服务体系构建的规定。</w:t>
      </w:r>
    </w:p>
    <w:p w14:paraId="722D74B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第一款是关于农村公路运营服务功能的规定。根据</w:t>
      </w:r>
      <w:r>
        <w:rPr>
          <w:rFonts w:hint="eastAsia" w:ascii="方正楷体_GBK" w:hAnsi="方正楷体_GBK" w:cs="方正楷体_GBK"/>
          <w:sz w:val="32"/>
          <w:szCs w:val="32"/>
          <w:highlight w:val="none"/>
          <w:shd w:val="clear" w:color="auto" w:fill="auto"/>
          <w:lang w:val="en-US" w:eastAsia="zh-CN"/>
        </w:rPr>
        <w:t>《农村公路条例》</w:t>
      </w:r>
      <w:r>
        <w:rPr>
          <w:rFonts w:hint="eastAsia" w:ascii="方正楷体_GBK" w:hAnsi="方正楷体_GBK" w:eastAsia="方正楷体_GBK" w:cs="方正楷体_GBK"/>
          <w:sz w:val="32"/>
          <w:szCs w:val="32"/>
          <w:highlight w:val="none"/>
          <w:shd w:val="clear" w:color="auto" w:fill="auto"/>
          <w:lang w:val="en-US" w:eastAsia="en-US"/>
        </w:rPr>
        <w:t>第二十五条</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en-US"/>
        </w:rPr>
        <w:t>地方各级人民政府应当完善政策措施，健全激励机制，加快农村货运物流等相关基础设施建设，保障农村客运可持续运营，促进农村客运、货运物流、邮政快递融合发展，拓展农村公路服务功能，提升农村公路服务畅通城乡经济循环的能力。</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结合我省农村公路实际新增第一款，</w:t>
      </w:r>
      <w:r>
        <w:rPr>
          <w:rFonts w:hint="eastAsia" w:ascii="方正楷体_GBK" w:hAnsi="方正楷体_GBK" w:eastAsia="方正楷体_GBK" w:cs="方正楷体_GBK"/>
          <w:sz w:val="32"/>
          <w:szCs w:val="32"/>
          <w:highlight w:val="none"/>
          <w:shd w:val="clear" w:color="auto" w:fill="auto"/>
          <w:lang w:val="en-US" w:eastAsia="zh-CN"/>
        </w:rPr>
        <w:t>旨在推动农村公路由单一通行功能向多元服务功能转型，通过促进城乡一体、客货并举、运邮结合、资源融合，提升农村客运和物流服务的综合效能，支撑乡村振兴和城乡融合发展。</w:t>
      </w:r>
    </w:p>
    <w:p w14:paraId="3B213D9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第二款是关于农村寄递物流服务体系构建与多部门协同机制的规定。参照《交通运输部 工业和信息化部 公安部 财政部 农业农村部 商务部 国家邮政局 中华全国供销合作总社 中国邮政集团〈关于加快推进农村客货邮融合发展的指导意见〉》“打造因地制宜的农村客货邮融合发展形式”的文件精神，参考《</w:t>
      </w:r>
      <w:r>
        <w:rPr>
          <w:rFonts w:hint="eastAsia" w:ascii="方正楷体_GBK" w:hAnsi="方正楷体_GBK" w:eastAsia="方正楷体_GBK" w:cs="方正楷体_GBK"/>
          <w:sz w:val="32"/>
          <w:szCs w:val="32"/>
          <w:highlight w:val="none"/>
          <w:shd w:val="clear" w:color="auto" w:fill="auto"/>
          <w:lang w:val="en-US" w:eastAsia="en-US"/>
        </w:rPr>
        <w:t>四川省农村公路条例</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en-US"/>
        </w:rPr>
        <w:t>第五十条</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en-US"/>
        </w:rPr>
        <w:t>农村公路运营应当满足城乡一体、客货并举、运邮结合、资源融合等需要，拓展综合服务功能，提升农村客运和物流服务水平，促进交通运输基本公共服务均等化，推进乡村运输高质量发展。</w:t>
      </w:r>
      <w:r>
        <w:rPr>
          <w:rFonts w:hint="eastAsia" w:ascii="方正楷体_GBK" w:hAnsi="方正楷体_GBK" w:eastAsia="方正楷体_GBK" w:cs="方正楷体_GBK"/>
          <w:sz w:val="32"/>
          <w:szCs w:val="32"/>
          <w:highlight w:val="none"/>
          <w:shd w:val="clear" w:color="auto" w:fill="auto"/>
          <w:lang w:val="en-US" w:eastAsia="zh-CN"/>
        </w:rPr>
        <w:t>”第五十一条“县（市、区）人民政府应当统筹资源利用，推动农村客运、货运、邮政快递融合发展，实现基础设施、运输线路等共建共享。县（市、区）人民政府交通运输、农业农村、文化和旅游、体育等部门以及乡（镇）人民政府，可以整合农村公路沿线设施和资源，推动农村公路与乡村旅游、休闲体育等融合发展。符合国家规定车型的农村客运车辆，可以利用行李舱或者车内物品存放区开展邮件快件运输”等规定，</w:t>
      </w:r>
      <w:r>
        <w:rPr>
          <w:rFonts w:hint="eastAsia" w:ascii="方正楷体_GBK" w:hAnsi="方正楷体_GBK" w:cs="方正楷体_GBK"/>
          <w:sz w:val="32"/>
          <w:szCs w:val="32"/>
          <w:highlight w:val="none"/>
          <w:shd w:val="clear" w:color="auto" w:fill="auto"/>
          <w:lang w:val="en-US" w:eastAsia="zh-CN"/>
        </w:rPr>
        <w:t>结合我省农村公路实际新增第二款，旨在明确县（市、区）人民政府的组织协调责任，要求整合发展改革、交通运输、农业农村、商务、邮政管理等部门及供销合作社力量，完善县、乡、村三级节点网络，构建高效协同的农村寄递物流体系，推动农村客运、货运物流、邮政快递资源共享与融合发展，并在保障安全的前提下，允许符合条件的农村客运车辆按规定开展邮件快件捎带服务，提高农村物流服务的覆盖率和运营效率。</w:t>
      </w:r>
    </w:p>
    <w:p w14:paraId="25B0A71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第四十</w:t>
      </w:r>
      <w:r>
        <w:rPr>
          <w:rFonts w:hint="eastAsia" w:ascii="方正黑体_GBK" w:hAnsi="方正黑体_GBK" w:eastAsia="方正黑体_GBK" w:cs="方正黑体_GBK"/>
          <w:spacing w:val="8"/>
          <w:sz w:val="32"/>
          <w:szCs w:val="32"/>
          <w:highlight w:val="none"/>
          <w:shd w:val="clear" w:color="auto" w:fill="auto"/>
          <w:lang w:val="en-US" w:eastAsia="zh-CN"/>
        </w:rPr>
        <w:t>九</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3"/>
          <w:sz w:val="32"/>
          <w:szCs w:val="32"/>
          <w:highlight w:val="none"/>
          <w:shd w:val="clear" w:color="auto" w:fill="auto"/>
        </w:rPr>
        <w:t>（新增）</w:t>
      </w:r>
      <w:r>
        <w:rPr>
          <w:rFonts w:hint="eastAsia" w:ascii="方正仿宋_GBK" w:hAnsi="方正仿宋_GBK" w:eastAsia="方正仿宋_GBK" w:cs="方正仿宋_GBK"/>
          <w:spacing w:val="3"/>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rPr>
        <w:t>县（市、区）人民政府应当结合实际，在确保安全的前提下，合理设置招呼站。鼓励利用客货运输站（场）建设集农村客运、物流、电商、餐饮购物、文化旅游、汽车维修、应急储备、电动汽车充电基础设施等多功能为一体的农村综合服务站点。鼓励利用农村公路驿站、养护道班、服务区、闲置公路附属用房等存量资源，改造建设乡镇、村级客货邮综合服务节点，实现交通与邮政资源共建共享、集约利用。</w:t>
      </w:r>
    </w:p>
    <w:p w14:paraId="446B9A4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【注释】本条是关于县级人民政府推动建设集约高效、功能复合的农村综合交通服务节点的职责性与鼓励性规定。</w:t>
      </w:r>
    </w:p>
    <w:p w14:paraId="6CC5591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参照《交通运输部 工业和信息化部 公安部 财政部 农业农村部 商务部 国家邮政局 中华全国供销合作总社 中国邮政集团〈关于加快推进农村客货邮融合发展的指导意见〉》“建设</w:t>
      </w:r>
      <w:r>
        <w:rPr>
          <w:rFonts w:hint="default"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一点多能</w:t>
      </w:r>
      <w:r>
        <w:rPr>
          <w:rFonts w:hint="default"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的农村客货邮融合发展站点”的文件精神，交通运输部《农村客货邮运营服务指南（试行）》第十二条第二款“</w:t>
      </w:r>
      <w:r>
        <w:rPr>
          <w:rFonts w:hint="eastAsia" w:ascii="方正楷体_GBK" w:hAnsi="方正楷体_GBK" w:eastAsia="方正楷体_GBK" w:cs="方正楷体_GBK"/>
          <w:sz w:val="32"/>
          <w:szCs w:val="32"/>
          <w:highlight w:val="none"/>
          <w:shd w:val="clear" w:color="auto" w:fill="auto"/>
        </w:rPr>
        <w:t>鼓励优先利用或改造提升乡镇汽车客运站、公路养护站、邮政支局所、供销服务站等，打造乡镇客货邮站点，提供客运、货运、邮政快递等综合服务。</w:t>
      </w:r>
      <w:r>
        <w:rPr>
          <w:rFonts w:hint="eastAsia" w:ascii="方正楷体_GBK" w:hAnsi="方正楷体_GBK" w:eastAsia="方正楷体_GBK" w:cs="方正楷体_GBK"/>
          <w:sz w:val="32"/>
          <w:szCs w:val="32"/>
          <w:highlight w:val="none"/>
          <w:shd w:val="clear" w:color="auto" w:fill="auto"/>
          <w:lang w:val="en-US" w:eastAsia="zh-CN"/>
        </w:rPr>
        <w:t>”结合我省农村公路实际</w:t>
      </w:r>
      <w:r>
        <w:rPr>
          <w:rFonts w:hint="eastAsia" w:ascii="方正楷体_GBK" w:hAnsi="方正楷体_GBK" w:cs="方正楷体_GBK"/>
          <w:sz w:val="32"/>
          <w:szCs w:val="32"/>
          <w:highlight w:val="none"/>
          <w:shd w:val="clear" w:color="auto" w:fill="auto"/>
          <w:lang w:val="en-US" w:eastAsia="zh-CN"/>
        </w:rPr>
        <w:t>新增</w:t>
      </w:r>
      <w:r>
        <w:rPr>
          <w:rFonts w:hint="eastAsia" w:ascii="方正楷体_GBK" w:hAnsi="方正楷体_GBK" w:eastAsia="方正楷体_GBK" w:cs="方正楷体_GBK"/>
          <w:sz w:val="32"/>
          <w:szCs w:val="32"/>
          <w:highlight w:val="none"/>
          <w:shd w:val="clear" w:color="auto" w:fill="auto"/>
          <w:lang w:val="en-US" w:eastAsia="zh-CN"/>
        </w:rPr>
        <w:t>，旨在构建推动农村交通服务设施从单一功能向综合服务转型升级的完整政策框架，通过系统集成和模式创新，全面提升农村地区基本公共服务均等化水平。</w:t>
      </w:r>
    </w:p>
    <w:p w14:paraId="5191E38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黑体_GBK" w:hAnsi="方正黑体_GBK" w:eastAsia="方正黑体_GBK" w:cs="方正黑体_GBK"/>
          <w:spacing w:val="4"/>
          <w:sz w:val="32"/>
          <w:szCs w:val="32"/>
          <w:highlight w:val="none"/>
          <w:shd w:val="clear" w:color="auto" w:fill="auto"/>
          <w:lang w:eastAsia="zh-CN"/>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十条</w:t>
      </w:r>
      <w:r>
        <w:rPr>
          <w:rFonts w:hint="eastAsia" w:ascii="方正仿宋_GBK" w:hAnsi="方正仿宋_GBK" w:eastAsia="方正仿宋_GBK" w:cs="方正仿宋_GBK"/>
          <w:spacing w:val="4"/>
          <w:sz w:val="32"/>
          <w:szCs w:val="32"/>
          <w:highlight w:val="none"/>
          <w:shd w:val="clear" w:color="auto" w:fill="auto"/>
        </w:rPr>
        <w:t>（新增）</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黑体_GBK" w:hAnsi="方正黑体_GBK" w:eastAsia="方正黑体_GBK" w:cs="方正黑体_GBK"/>
          <w:spacing w:val="4"/>
          <w:sz w:val="32"/>
          <w:szCs w:val="32"/>
          <w:highlight w:val="none"/>
          <w:shd w:val="clear" w:color="auto" w:fill="auto"/>
          <w:lang w:eastAsia="zh-CN"/>
        </w:rPr>
        <w:t>县（市、区）人民政府应当组织公安、交通运输、应急管理等部门对拟开通农村客运的农村公路开展勘验，验收合格且符合客运车辆通行条件的，按照规定开通农村客运；农村客运可根据农村居民生产生活实际需求，实行区域运营、循环运营、专线运营、公交化运营和预约运营等方式，并推广使用符合国家有关规定的经济使用型车辆进行运营，起讫点应当设置固定发车点。</w:t>
      </w:r>
    </w:p>
    <w:p w14:paraId="3E6DB37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w:t>
      </w:r>
      <w:r>
        <w:rPr>
          <w:rFonts w:hint="eastAsia" w:ascii="方正楷体_GBK" w:hAnsi="方正楷体_GBK" w:eastAsia="方正楷体_GBK" w:cs="方正楷体_GBK"/>
          <w:sz w:val="32"/>
          <w:szCs w:val="32"/>
          <w:highlight w:val="none"/>
          <w:shd w:val="clear" w:color="auto" w:fill="auto"/>
          <w:lang w:val="en-US" w:eastAsia="zh-CN"/>
        </w:rPr>
        <w:t>本条是关于农村客运开通与运营的规定。</w:t>
      </w:r>
    </w:p>
    <w:p w14:paraId="4D01A468">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firstLine="640" w:firstLineChars="200"/>
        <w:jc w:val="both"/>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参照《交通运输部 公安部 财政部 自然资源部 农业农村部 文化和旅游部 国家乡村振兴局 国家邮政局 中华全国供销合作总社〈关于推动农村客运高质量发展的指导意见〉》“</w:t>
      </w:r>
      <w:r>
        <w:rPr>
          <w:rFonts w:hint="eastAsia" w:ascii="方正楷体_GBK" w:hAnsi="方正楷体_GBK" w:cs="方正楷体_GBK"/>
          <w:sz w:val="32"/>
          <w:szCs w:val="32"/>
          <w:highlight w:val="none"/>
          <w:shd w:val="clear" w:color="auto" w:fill="auto"/>
          <w:lang w:val="en-US" w:eastAsia="zh-CN"/>
        </w:rPr>
        <w:t>构建</w:t>
      </w:r>
      <w:r>
        <w:rPr>
          <w:rFonts w:hint="eastAsia" w:ascii="方正楷体_GBK" w:hAnsi="方正楷体_GBK" w:eastAsia="方正楷体_GBK" w:cs="方正楷体_GBK"/>
          <w:sz w:val="32"/>
          <w:szCs w:val="32"/>
          <w:highlight w:val="none"/>
          <w:shd w:val="clear" w:color="auto" w:fill="auto"/>
          <w:lang w:val="en-US" w:eastAsia="zh-CN"/>
        </w:rPr>
        <w:t>普惠便民的出行服务系统”的文件精神，参考《四川省农村公路条例》第五十三条“县（市、区）人民政府应当组织公安、交通运输、应急管理等部门对农村公路进行勘验，符合客运车辆通行条件的，按照规定开行农村客运；符合公交车辆通行条件的，参照城市公交运营规范推行农村客运公交化运行。对于出行需求少且相对分散的边远地区，鼓励开展预约、定制客运服务”的规定，结合我省农村公路实际</w:t>
      </w:r>
      <w:r>
        <w:rPr>
          <w:rFonts w:hint="eastAsia" w:ascii="方正楷体_GBK" w:hAnsi="方正楷体_GBK" w:cs="方正楷体_GBK"/>
          <w:sz w:val="32"/>
          <w:szCs w:val="32"/>
          <w:highlight w:val="none"/>
          <w:shd w:val="clear" w:color="auto" w:fill="auto"/>
          <w:lang w:val="en-US" w:eastAsia="zh-CN"/>
        </w:rPr>
        <w:t>新增</w:t>
      </w:r>
      <w:r>
        <w:rPr>
          <w:rFonts w:hint="eastAsia" w:ascii="方正楷体_GBK" w:hAnsi="方正楷体_GBK" w:eastAsia="方正楷体_GBK" w:cs="方正楷体_GBK"/>
          <w:sz w:val="32"/>
          <w:szCs w:val="32"/>
          <w:highlight w:val="none"/>
          <w:shd w:val="clear" w:color="auto" w:fill="auto"/>
          <w:lang w:val="en-US" w:eastAsia="zh-CN"/>
        </w:rPr>
        <w:t>，旨在通过政府主导的多部门协作机制，规范农村客运开通的审核程序，保障运营安全；同时赋予运营方式灵活性，以适应农村多样化出行需求，促进农村客运服务提质增效，助力城乡交通一体化发展。</w:t>
      </w:r>
    </w:p>
    <w:p w14:paraId="3109FB48">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p>
    <w:p w14:paraId="12C304E6">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第七章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法律责任</w:t>
      </w:r>
    </w:p>
    <w:p w14:paraId="0B8A16A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w:t>
      </w:r>
      <w:r>
        <w:rPr>
          <w:rFonts w:hint="eastAsia" w:ascii="方正黑体_GBK" w:hAnsi="方正黑体_GBK" w:eastAsia="方正黑体_GBK" w:cs="方正黑体_GBK"/>
          <w:spacing w:val="8"/>
          <w:sz w:val="32"/>
          <w:szCs w:val="32"/>
          <w:highlight w:val="none"/>
          <w:shd w:val="clear" w:color="auto" w:fill="auto"/>
          <w:lang w:val="en-US" w:eastAsia="zh-CN"/>
        </w:rPr>
        <w:t>五十一</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4"/>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违反本条例，有下列行为之一的，由各级人民</w:t>
      </w:r>
      <w:r>
        <w:rPr>
          <w:rFonts w:hint="eastAsia" w:ascii="方正仿宋_GBK" w:hAnsi="方正仿宋_GBK" w:eastAsia="方正仿宋_GBK" w:cs="方正仿宋_GBK"/>
          <w:spacing w:val="7"/>
          <w:sz w:val="32"/>
          <w:szCs w:val="32"/>
          <w:highlight w:val="none"/>
          <w:shd w:val="clear" w:color="auto" w:fill="auto"/>
        </w:rPr>
        <w:t>政府以及有关主管部门按照管理权限对责任单位予以通报批评，</w:t>
      </w:r>
      <w:r>
        <w:rPr>
          <w:rFonts w:hint="eastAsia" w:ascii="方正仿宋_GBK" w:hAnsi="方正仿宋_GBK" w:eastAsia="方正仿宋_GBK" w:cs="方正仿宋_GBK"/>
          <w:spacing w:val="5"/>
          <w:sz w:val="32"/>
          <w:szCs w:val="32"/>
          <w:highlight w:val="none"/>
          <w:shd w:val="clear" w:color="auto" w:fill="auto"/>
        </w:rPr>
        <w:t>责令限期改正；由其主管部门或者监察机关对直接负责的主管人员或者其他直接责任人员依法给予处分；构成犯罪的，依法追究</w:t>
      </w:r>
      <w:r>
        <w:rPr>
          <w:rFonts w:hint="eastAsia" w:ascii="方正仿宋_GBK" w:hAnsi="方正仿宋_GBK" w:eastAsia="方正仿宋_GBK" w:cs="方正仿宋_GBK"/>
          <w:spacing w:val="-3"/>
          <w:sz w:val="32"/>
          <w:szCs w:val="32"/>
          <w:highlight w:val="none"/>
          <w:shd w:val="clear" w:color="auto" w:fill="auto"/>
        </w:rPr>
        <w:t>刑事责任：</w:t>
      </w:r>
    </w:p>
    <w:p w14:paraId="1B71904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（一）不依法履行农村公路养护和管理职责的；</w:t>
      </w:r>
    </w:p>
    <w:p w14:paraId="4FCC7EB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8"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7"/>
          <w:sz w:val="32"/>
          <w:szCs w:val="32"/>
          <w:highlight w:val="none"/>
          <w:shd w:val="clear" w:color="auto" w:fill="auto"/>
        </w:rPr>
        <w:t>（二）违反招标投标规定的；</w:t>
      </w:r>
    </w:p>
    <w:p w14:paraId="6C63E12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8"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7"/>
          <w:sz w:val="32"/>
          <w:szCs w:val="32"/>
          <w:highlight w:val="none"/>
          <w:shd w:val="clear" w:color="auto" w:fill="auto"/>
        </w:rPr>
        <w:t>（三）造成重大质量问题的；</w:t>
      </w:r>
    </w:p>
    <w:p w14:paraId="34A02B2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6"/>
          <w:sz w:val="32"/>
          <w:szCs w:val="32"/>
          <w:highlight w:val="none"/>
          <w:shd w:val="clear" w:color="auto" w:fill="auto"/>
        </w:rPr>
        <w:t>（四）截留、侵占和挪用农村公路规划、建设</w:t>
      </w:r>
      <w:r>
        <w:rPr>
          <w:rFonts w:hint="eastAsia" w:ascii="方正仿宋_GBK" w:hAnsi="方正仿宋_GBK" w:eastAsia="方正仿宋_GBK" w:cs="方正仿宋_GBK"/>
          <w:spacing w:val="5"/>
          <w:sz w:val="32"/>
          <w:szCs w:val="32"/>
          <w:highlight w:val="none"/>
          <w:shd w:val="clear" w:color="auto" w:fill="auto"/>
        </w:rPr>
        <w:t>、养护</w:t>
      </w:r>
      <w:r>
        <w:rPr>
          <w:rFonts w:hint="eastAsia" w:ascii="方正仿宋_GBK" w:hAnsi="方正仿宋_GBK" w:eastAsia="方正仿宋_GBK" w:cs="方正仿宋_GBK"/>
          <w:spacing w:val="5"/>
          <w:sz w:val="32"/>
          <w:szCs w:val="32"/>
          <w:highlight w:val="none"/>
          <w:shd w:val="clear" w:color="auto" w:fill="auto"/>
          <w:lang w:eastAsia="zh-CN"/>
        </w:rPr>
        <w:t>、</w:t>
      </w:r>
      <w:r>
        <w:rPr>
          <w:rFonts w:hint="eastAsia" w:ascii="方正黑体_GBK" w:hAnsi="方正黑体_GBK" w:eastAsia="方正黑体_GBK" w:cs="方正黑体_GBK"/>
          <w:spacing w:val="5"/>
          <w:sz w:val="32"/>
          <w:szCs w:val="32"/>
          <w:highlight w:val="none"/>
          <w:shd w:val="clear" w:color="auto" w:fill="auto"/>
          <w:lang w:val="en-US" w:eastAsia="zh-CN"/>
        </w:rPr>
        <w:t>保护</w:t>
      </w:r>
      <w:r>
        <w:rPr>
          <w:rFonts w:hint="eastAsia" w:ascii="方正仿宋_GBK" w:hAnsi="方正仿宋_GBK" w:eastAsia="方正仿宋_GBK" w:cs="方正仿宋_GBK"/>
          <w:spacing w:val="4"/>
          <w:sz w:val="32"/>
          <w:szCs w:val="32"/>
          <w:highlight w:val="none"/>
          <w:shd w:val="clear" w:color="auto" w:fill="auto"/>
          <w:lang w:eastAsia="zh-CN"/>
        </w:rPr>
        <w:t>和</w:t>
      </w:r>
      <w:r>
        <w:rPr>
          <w:rFonts w:hint="eastAsia" w:ascii="方正黑体_GBK" w:hAnsi="方正黑体_GBK" w:eastAsia="方正黑体_GBK" w:cs="方正黑体_GBK"/>
          <w:spacing w:val="4"/>
          <w:sz w:val="32"/>
          <w:szCs w:val="32"/>
          <w:highlight w:val="none"/>
          <w:shd w:val="clear" w:color="auto" w:fill="auto"/>
          <w:lang w:eastAsia="zh-CN"/>
        </w:rPr>
        <w:t>运营</w:t>
      </w:r>
      <w:r>
        <w:rPr>
          <w:rFonts w:hint="eastAsia" w:ascii="方正仿宋_GBK" w:hAnsi="方正仿宋_GBK" w:eastAsia="方正仿宋_GBK" w:cs="方正仿宋_GBK"/>
          <w:spacing w:val="2"/>
          <w:sz w:val="32"/>
          <w:szCs w:val="32"/>
          <w:highlight w:val="none"/>
          <w:shd w:val="clear" w:color="auto" w:fill="auto"/>
        </w:rPr>
        <w:t>资金的；</w:t>
      </w:r>
    </w:p>
    <w:p w14:paraId="3CE464D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8"/>
          <w:sz w:val="32"/>
          <w:szCs w:val="32"/>
          <w:highlight w:val="none"/>
          <w:shd w:val="clear" w:color="auto" w:fill="auto"/>
        </w:rPr>
        <w:t>（五）其他玩忽职守、徇私舞弊、滥用职权的行为。</w:t>
      </w:r>
    </w:p>
    <w:p w14:paraId="65B6F6EF">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【注释】本条是关于国家工作人员法律责任的规定。</w:t>
      </w:r>
    </w:p>
    <w:p w14:paraId="68F1FCB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黑体_GBK" w:hAnsi="方正黑体_GBK" w:eastAsia="方正黑体_GBK" w:cs="方正黑体_GBK"/>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lang w:val="en-US" w:eastAsia="zh-CN"/>
        </w:rPr>
        <w:t>主要内容沿用原</w:t>
      </w:r>
      <w:r>
        <w:rPr>
          <w:rFonts w:hint="eastAsia" w:ascii="方正楷体_GBK" w:hAnsi="方正楷体_GBK" w:eastAsia="方正楷体_GBK" w:cs="方正楷体_GBK"/>
          <w:spacing w:val="0"/>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第四十</w:t>
      </w:r>
      <w:r>
        <w:rPr>
          <w:rFonts w:hint="eastAsia" w:ascii="方正楷体_GBK" w:hAnsi="方正楷体_GBK" w:cs="方正楷体_GBK"/>
          <w:sz w:val="32"/>
          <w:szCs w:val="32"/>
          <w:highlight w:val="none"/>
          <w:shd w:val="clear" w:color="auto" w:fill="auto"/>
          <w:lang w:val="en-US" w:eastAsia="zh-CN"/>
        </w:rPr>
        <w:t>三条</w:t>
      </w:r>
      <w:r>
        <w:rPr>
          <w:rFonts w:hint="eastAsia" w:ascii="方正楷体_GBK" w:hAnsi="方正楷体_GBK" w:eastAsia="方正楷体_GBK" w:cs="方正楷体_GBK"/>
          <w:sz w:val="32"/>
          <w:szCs w:val="32"/>
          <w:highlight w:val="none"/>
          <w:shd w:val="clear" w:color="auto" w:fill="auto"/>
          <w:lang w:val="en-US" w:eastAsia="zh-CN"/>
        </w:rPr>
        <w:t>规定内容，结合本次修订后的条例体系，调整第四项规定的内容</w:t>
      </w:r>
      <w:r>
        <w:rPr>
          <w:rFonts w:hint="eastAsia" w:ascii="方正楷体_GBK" w:hAnsi="方正楷体_GBK" w:cs="方正楷体_GBK"/>
          <w:sz w:val="32"/>
          <w:szCs w:val="32"/>
          <w:highlight w:val="none"/>
          <w:shd w:val="clear" w:color="auto" w:fill="auto"/>
          <w:lang w:val="en-US" w:eastAsia="zh-CN"/>
        </w:rPr>
        <w:t>，新增“运营”，“管理”调整为“保护”</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符合《农村公路条例》第二十六条“国务院有关部门、县级以上地方人民政府及其有关部门、乡镇人民政府在农村公路工作中不履行或者不正确履行职责的，依照法律法规和国家有关规定追究责任，对直接负责的主管人员和其他直接责任人员依法给予处分”的规定。</w:t>
      </w:r>
    </w:p>
    <w:p w14:paraId="39FC97C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第五十</w:t>
      </w:r>
      <w:r>
        <w:rPr>
          <w:rFonts w:hint="eastAsia" w:ascii="方正黑体_GBK" w:hAnsi="方正黑体_GBK" w:eastAsia="方正黑体_GBK" w:cs="方正黑体_GBK"/>
          <w:spacing w:val="8"/>
          <w:sz w:val="32"/>
          <w:szCs w:val="32"/>
          <w:highlight w:val="none"/>
          <w:shd w:val="clear" w:color="auto" w:fill="auto"/>
          <w:lang w:val="en-US" w:eastAsia="zh-CN"/>
        </w:rPr>
        <w:t>二</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2"/>
          <w:sz w:val="32"/>
          <w:szCs w:val="32"/>
          <w:highlight w:val="none"/>
          <w:shd w:val="clear" w:color="auto" w:fill="auto"/>
        </w:rPr>
        <w:t>违反本条例的行为，涉及村道的，由县（市、区</w:t>
      </w:r>
      <w:r>
        <w:rPr>
          <w:rFonts w:hint="eastAsia" w:ascii="方正仿宋_GBK" w:hAnsi="方正仿宋_GBK" w:eastAsia="方正仿宋_GBK" w:cs="方正仿宋_GBK"/>
          <w:spacing w:val="14"/>
          <w:sz w:val="32"/>
          <w:szCs w:val="32"/>
          <w:highlight w:val="none"/>
          <w:shd w:val="clear" w:color="auto" w:fill="auto"/>
          <w:lang w:eastAsia="zh-CN"/>
        </w:rPr>
        <w:t>）</w:t>
      </w:r>
      <w:r>
        <w:rPr>
          <w:rFonts w:hint="eastAsia" w:ascii="方正仿宋_GBK" w:hAnsi="方正仿宋_GBK" w:eastAsia="方正仿宋_GBK" w:cs="方正仿宋_GBK"/>
          <w:spacing w:val="14"/>
          <w:sz w:val="32"/>
          <w:szCs w:val="32"/>
          <w:highlight w:val="none"/>
          <w:shd w:val="clear" w:color="auto" w:fill="auto"/>
        </w:rPr>
        <w:t>人民政府交通运输主管部门</w:t>
      </w:r>
      <w:r>
        <w:rPr>
          <w:rFonts w:hint="eastAsia" w:ascii="方正黑体_GBK" w:hAnsi="方正黑体_GBK" w:eastAsia="方正黑体_GBK" w:cs="方正黑体_GBK"/>
          <w:spacing w:val="14"/>
          <w:sz w:val="32"/>
          <w:szCs w:val="32"/>
          <w:highlight w:val="none"/>
          <w:shd w:val="clear" w:color="auto" w:fill="auto"/>
          <w:lang w:val="en-US" w:eastAsia="zh-CN"/>
        </w:rPr>
        <w:t>或乡（镇）人民政府</w:t>
      </w:r>
      <w:r>
        <w:rPr>
          <w:rFonts w:hint="eastAsia" w:ascii="方正仿宋_GBK" w:hAnsi="方正仿宋_GBK" w:eastAsia="方正仿宋_GBK" w:cs="方正仿宋_GBK"/>
          <w:spacing w:val="14"/>
          <w:sz w:val="32"/>
          <w:szCs w:val="32"/>
          <w:highlight w:val="none"/>
          <w:shd w:val="clear" w:color="auto" w:fill="auto"/>
        </w:rPr>
        <w:t>按照下列规定</w:t>
      </w:r>
      <w:bookmarkStart w:id="22" w:name="hmcheck_0a82d8995c3b4bd3b10761d91da0cafc"/>
      <w:r>
        <w:rPr>
          <w:rFonts w:hint="eastAsia" w:ascii="方正仿宋_GBK" w:hAnsi="方正仿宋_GBK" w:eastAsia="方正仿宋_GBK" w:cs="方正仿宋_GBK"/>
          <w:spacing w:val="14"/>
          <w:sz w:val="32"/>
          <w:szCs w:val="32"/>
          <w:highlight w:val="none"/>
          <w:shd w:val="clear" w:color="auto" w:fill="auto"/>
        </w:rPr>
        <w:t>给以处罚</w:t>
      </w:r>
      <w:bookmarkEnd w:id="22"/>
      <w:r>
        <w:rPr>
          <w:rFonts w:hint="eastAsia" w:ascii="方正仿宋_GBK" w:hAnsi="方正仿宋_GBK" w:eastAsia="方正仿宋_GBK" w:cs="方正仿宋_GBK"/>
          <w:spacing w:val="14"/>
          <w:sz w:val="32"/>
          <w:szCs w:val="32"/>
          <w:highlight w:val="none"/>
          <w:shd w:val="clear" w:color="auto" w:fill="auto"/>
        </w:rPr>
        <w:t>：</w:t>
      </w:r>
    </w:p>
    <w:p w14:paraId="2133B70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3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1"/>
          <w:sz w:val="32"/>
          <w:szCs w:val="32"/>
          <w:highlight w:val="none"/>
          <w:shd w:val="clear" w:color="auto" w:fill="auto"/>
        </w:rPr>
        <w:t>（一）违反第七条第二款规定的，责令停止违法行为，没收</w:t>
      </w:r>
      <w:r>
        <w:rPr>
          <w:rFonts w:hint="eastAsia" w:ascii="方正仿宋_GBK" w:hAnsi="方正仿宋_GBK" w:eastAsia="方正仿宋_GBK" w:cs="方正仿宋_GBK"/>
          <w:spacing w:val="5"/>
          <w:sz w:val="32"/>
          <w:szCs w:val="32"/>
          <w:highlight w:val="none"/>
          <w:shd w:val="clear" w:color="auto" w:fill="auto"/>
        </w:rPr>
        <w:t>违法所得，可以处违法所得三倍以下罚款，没有违法所得的可以</w:t>
      </w:r>
      <w:r>
        <w:rPr>
          <w:rFonts w:hint="eastAsia" w:ascii="方正仿宋_GBK" w:hAnsi="方正仿宋_GBK" w:eastAsia="方正仿宋_GBK" w:cs="方正仿宋_GBK"/>
          <w:spacing w:val="-1"/>
          <w:sz w:val="32"/>
          <w:szCs w:val="32"/>
          <w:highlight w:val="none"/>
          <w:shd w:val="clear" w:color="auto" w:fill="auto"/>
        </w:rPr>
        <w:t>处</w:t>
      </w:r>
      <w:r>
        <w:rPr>
          <w:rFonts w:hint="eastAsia" w:asciiTheme="minorEastAsia" w:hAnsiTheme="minorEastAsia" w:eastAsiaTheme="minorEastAsia" w:cstheme="minorEastAsia"/>
          <w:spacing w:val="-1"/>
          <w:sz w:val="32"/>
          <w:szCs w:val="32"/>
          <w:highlight w:val="none"/>
          <w:shd w:val="clear" w:color="auto" w:fill="auto"/>
        </w:rPr>
        <w:t>5000</w:t>
      </w:r>
      <w:r>
        <w:rPr>
          <w:rFonts w:hint="eastAsia" w:ascii="方正仿宋_GBK" w:hAnsi="方正仿宋_GBK" w:eastAsia="方正仿宋_GBK" w:cs="方正仿宋_GBK"/>
          <w:spacing w:val="-1"/>
          <w:sz w:val="32"/>
          <w:szCs w:val="32"/>
          <w:highlight w:val="none"/>
          <w:shd w:val="clear" w:color="auto" w:fill="auto"/>
        </w:rPr>
        <w:t>元以下罚款；</w:t>
      </w:r>
    </w:p>
    <w:p w14:paraId="1E609E7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0"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5"/>
          <w:sz w:val="32"/>
          <w:szCs w:val="32"/>
          <w:highlight w:val="none"/>
          <w:shd w:val="clear" w:color="auto" w:fill="auto"/>
        </w:rPr>
        <w:t>（二）违反</w:t>
      </w:r>
      <w:r>
        <w:rPr>
          <w:rFonts w:hint="eastAsia" w:ascii="方正黑体_GBK" w:hAnsi="方正黑体_GBK" w:eastAsia="方正黑体_GBK" w:cs="方正黑体_GBK"/>
          <w:spacing w:val="4"/>
          <w:sz w:val="32"/>
          <w:szCs w:val="32"/>
          <w:highlight w:val="none"/>
          <w:shd w:val="clear" w:color="auto" w:fill="auto"/>
          <w:lang w:eastAsia="zh-CN"/>
        </w:rPr>
        <w:t>第</w:t>
      </w:r>
      <w:r>
        <w:rPr>
          <w:rFonts w:hint="eastAsia" w:ascii="方正黑体_GBK" w:hAnsi="方正黑体_GBK" w:eastAsia="方正黑体_GBK" w:cs="方正黑体_GBK"/>
          <w:spacing w:val="4"/>
          <w:sz w:val="32"/>
          <w:szCs w:val="32"/>
          <w:highlight w:val="none"/>
          <w:shd w:val="clear" w:color="auto" w:fill="auto"/>
          <w:lang w:val="en-US" w:eastAsia="zh-CN"/>
        </w:rPr>
        <w:t>四</w:t>
      </w:r>
      <w:r>
        <w:rPr>
          <w:rFonts w:hint="eastAsia" w:ascii="方正黑体_GBK" w:hAnsi="方正黑体_GBK" w:eastAsia="方正黑体_GBK" w:cs="方正黑体_GBK"/>
          <w:spacing w:val="4"/>
          <w:sz w:val="32"/>
          <w:szCs w:val="32"/>
          <w:highlight w:val="none"/>
          <w:shd w:val="clear" w:color="auto" w:fill="auto"/>
          <w:lang w:eastAsia="zh-CN"/>
        </w:rPr>
        <w:t>十条</w:t>
      </w:r>
      <w:r>
        <w:rPr>
          <w:rFonts w:hint="eastAsia" w:ascii="方正仿宋_GBK" w:hAnsi="方正仿宋_GBK" w:eastAsia="方正仿宋_GBK" w:cs="方正仿宋_GBK"/>
          <w:spacing w:val="4"/>
          <w:sz w:val="32"/>
          <w:szCs w:val="32"/>
          <w:highlight w:val="none"/>
          <w:shd w:val="clear" w:color="auto" w:fill="auto"/>
          <w:lang w:eastAsia="zh-CN"/>
        </w:rPr>
        <w:t>第一</w:t>
      </w:r>
      <w:r>
        <w:rPr>
          <w:rFonts w:hint="eastAsia" w:ascii="方正仿宋_GBK" w:hAnsi="方正仿宋_GBK" w:eastAsia="方正仿宋_GBK" w:cs="方正仿宋_GBK"/>
          <w:spacing w:val="4"/>
          <w:sz w:val="32"/>
          <w:szCs w:val="32"/>
          <w:highlight w:val="none"/>
          <w:shd w:val="clear" w:color="auto" w:fill="auto"/>
          <w:lang w:val="en-US" w:eastAsia="zh-CN"/>
        </w:rPr>
        <w:t>、</w:t>
      </w:r>
      <w:r>
        <w:rPr>
          <w:rFonts w:hint="eastAsia" w:ascii="方正仿宋_GBK" w:hAnsi="方正仿宋_GBK" w:eastAsia="方正仿宋_GBK" w:cs="方正仿宋_GBK"/>
          <w:spacing w:val="5"/>
          <w:sz w:val="32"/>
          <w:szCs w:val="32"/>
          <w:highlight w:val="none"/>
          <w:shd w:val="clear" w:color="auto" w:fill="auto"/>
        </w:rPr>
        <w:t>二、三</w:t>
      </w:r>
      <w:r>
        <w:rPr>
          <w:rFonts w:hint="eastAsia" w:ascii="方正仿宋_GBK" w:hAnsi="方正仿宋_GBK" w:eastAsia="方正仿宋_GBK" w:cs="方正仿宋_GBK"/>
          <w:spacing w:val="5"/>
          <w:sz w:val="32"/>
          <w:szCs w:val="32"/>
          <w:highlight w:val="none"/>
          <w:shd w:val="clear" w:color="auto" w:fill="auto"/>
          <w:lang w:eastAsia="zh-CN"/>
        </w:rPr>
        <w:t>、</w:t>
      </w:r>
      <w:r>
        <w:rPr>
          <w:rFonts w:hint="eastAsia" w:ascii="方正仿宋_GBK" w:hAnsi="方正仿宋_GBK" w:eastAsia="方正仿宋_GBK" w:cs="方正仿宋_GBK"/>
          <w:spacing w:val="5"/>
          <w:sz w:val="32"/>
          <w:szCs w:val="32"/>
          <w:highlight w:val="none"/>
          <w:shd w:val="clear" w:color="auto" w:fill="auto"/>
          <w:lang w:val="en-US" w:eastAsia="zh-CN"/>
        </w:rPr>
        <w:t>五、</w:t>
      </w:r>
      <w:r>
        <w:rPr>
          <w:rFonts w:hint="eastAsia" w:ascii="方正黑体_GBK" w:hAnsi="方正黑体_GBK" w:eastAsia="方正黑体_GBK" w:cs="方正黑体_GBK"/>
          <w:spacing w:val="5"/>
          <w:sz w:val="32"/>
          <w:szCs w:val="32"/>
          <w:highlight w:val="none"/>
          <w:shd w:val="clear" w:color="auto" w:fill="auto"/>
          <w:lang w:val="en-US" w:eastAsia="zh-CN"/>
        </w:rPr>
        <w:t>六</w:t>
      </w:r>
      <w:r>
        <w:rPr>
          <w:rFonts w:hint="eastAsia" w:ascii="方正仿宋_GBK" w:hAnsi="方正仿宋_GBK" w:eastAsia="方正仿宋_GBK" w:cs="方正仿宋_GBK"/>
          <w:spacing w:val="5"/>
          <w:sz w:val="32"/>
          <w:szCs w:val="32"/>
          <w:highlight w:val="none"/>
          <w:shd w:val="clear" w:color="auto" w:fill="auto"/>
          <w:lang w:val="en-US" w:eastAsia="zh-CN"/>
        </w:rPr>
        <w:t>项</w:t>
      </w:r>
      <w:r>
        <w:rPr>
          <w:rFonts w:hint="eastAsia" w:ascii="方正仿宋_GBK" w:hAnsi="方正仿宋_GBK" w:eastAsia="方正仿宋_GBK" w:cs="方正仿宋_GBK"/>
          <w:spacing w:val="5"/>
          <w:sz w:val="32"/>
          <w:szCs w:val="32"/>
          <w:highlight w:val="none"/>
          <w:shd w:val="clear" w:color="auto" w:fill="auto"/>
        </w:rPr>
        <w:t>规定的，</w:t>
      </w:r>
      <w:r>
        <w:rPr>
          <w:rFonts w:hint="eastAsia" w:ascii="方正仿宋_GBK" w:hAnsi="方正仿宋_GBK" w:eastAsia="方正仿宋_GBK" w:cs="方正仿宋_GBK"/>
          <w:spacing w:val="4"/>
          <w:sz w:val="32"/>
          <w:szCs w:val="32"/>
          <w:highlight w:val="none"/>
          <w:shd w:val="clear" w:color="auto" w:fill="auto"/>
        </w:rPr>
        <w:t>责令停</w:t>
      </w:r>
      <w:r>
        <w:rPr>
          <w:rFonts w:hint="eastAsia" w:ascii="方正仿宋_GBK" w:hAnsi="方正仿宋_GBK" w:eastAsia="方正仿宋_GBK" w:cs="方正仿宋_GBK"/>
          <w:sz w:val="32"/>
          <w:szCs w:val="32"/>
          <w:highlight w:val="none"/>
          <w:shd w:val="clear" w:color="auto" w:fill="auto"/>
        </w:rPr>
        <w:t>止违法行为，限期改正，逾期不改的，处</w:t>
      </w:r>
      <w:r>
        <w:rPr>
          <w:rFonts w:hint="eastAsia" w:ascii="Songti SC" w:hAnsi="Songti SC" w:eastAsia="方正仿宋_GB2312" w:cs="Songti SC"/>
          <w:sz w:val="32"/>
          <w:szCs w:val="32"/>
          <w:highlight w:val="none"/>
          <w:shd w:val="clear" w:color="auto" w:fill="auto"/>
        </w:rPr>
        <w:t>100</w:t>
      </w:r>
      <w:r>
        <w:rPr>
          <w:rFonts w:hint="eastAsia" w:ascii="方正仿宋_GBK" w:hAnsi="方正仿宋_GBK" w:eastAsia="方正仿宋_GBK" w:cs="方正仿宋_GBK"/>
          <w:sz w:val="32"/>
          <w:szCs w:val="32"/>
          <w:highlight w:val="none"/>
          <w:shd w:val="clear" w:color="auto" w:fill="auto"/>
        </w:rPr>
        <w:t>元以上</w:t>
      </w:r>
      <w:r>
        <w:rPr>
          <w:rFonts w:hint="eastAsia" w:ascii="Songti SC" w:hAnsi="Songti SC" w:eastAsia="方正仿宋_GB2312" w:cs="Songti SC"/>
          <w:sz w:val="32"/>
          <w:szCs w:val="32"/>
          <w:highlight w:val="none"/>
          <w:shd w:val="clear" w:color="auto" w:fill="auto"/>
        </w:rPr>
        <w:t>3</w:t>
      </w:r>
      <w:r>
        <w:rPr>
          <w:rFonts w:hint="eastAsia" w:ascii="Songti SC" w:hAnsi="Songti SC" w:eastAsia="方正仿宋_GB2312" w:cs="Songti SC"/>
          <w:spacing w:val="-1"/>
          <w:sz w:val="32"/>
          <w:szCs w:val="32"/>
          <w:highlight w:val="none"/>
          <w:shd w:val="clear" w:color="auto" w:fill="auto"/>
        </w:rPr>
        <w:t>00</w:t>
      </w:r>
      <w:r>
        <w:rPr>
          <w:rFonts w:hint="eastAsia" w:ascii="方正仿宋_GBK" w:hAnsi="方正仿宋_GBK" w:eastAsia="方正仿宋_GBK" w:cs="方正仿宋_GBK"/>
          <w:spacing w:val="-1"/>
          <w:sz w:val="32"/>
          <w:szCs w:val="32"/>
          <w:highlight w:val="none"/>
          <w:shd w:val="clear" w:color="auto" w:fill="auto"/>
        </w:rPr>
        <w:t>元以下罚</w:t>
      </w:r>
      <w:r>
        <w:rPr>
          <w:rFonts w:hint="eastAsia" w:ascii="方正仿宋_GBK" w:hAnsi="方正仿宋_GBK" w:eastAsia="方正仿宋_GBK" w:cs="方正仿宋_GBK"/>
          <w:spacing w:val="2"/>
          <w:sz w:val="32"/>
          <w:szCs w:val="32"/>
          <w:highlight w:val="none"/>
          <w:shd w:val="clear" w:color="auto" w:fill="auto"/>
        </w:rPr>
        <w:t>款，情节严重的，处</w:t>
      </w:r>
      <w:r>
        <w:rPr>
          <w:rFonts w:hint="eastAsia" w:asciiTheme="minorEastAsia" w:hAnsiTheme="minorEastAsia" w:eastAsiaTheme="minorEastAsia" w:cstheme="minorEastAsia"/>
          <w:spacing w:val="2"/>
          <w:sz w:val="32"/>
          <w:szCs w:val="32"/>
          <w:highlight w:val="none"/>
          <w:shd w:val="clear" w:color="auto" w:fill="auto"/>
        </w:rPr>
        <w:t>300</w:t>
      </w:r>
      <w:r>
        <w:rPr>
          <w:rFonts w:hint="eastAsia" w:ascii="方正仿宋_GBK" w:hAnsi="方正仿宋_GBK" w:eastAsia="方正仿宋_GBK" w:cs="方正仿宋_GBK"/>
          <w:spacing w:val="2"/>
          <w:sz w:val="32"/>
          <w:szCs w:val="32"/>
          <w:highlight w:val="none"/>
          <w:shd w:val="clear" w:color="auto" w:fill="auto"/>
        </w:rPr>
        <w:t>元以上</w:t>
      </w:r>
      <w:r>
        <w:rPr>
          <w:rFonts w:hint="eastAsia" w:asciiTheme="minorEastAsia" w:hAnsiTheme="minorEastAsia" w:eastAsiaTheme="minorEastAsia" w:cstheme="minorEastAsia"/>
          <w:spacing w:val="2"/>
          <w:sz w:val="32"/>
          <w:szCs w:val="32"/>
          <w:highlight w:val="none"/>
          <w:shd w:val="clear" w:color="auto" w:fill="auto"/>
        </w:rPr>
        <w:t>1000</w:t>
      </w:r>
      <w:r>
        <w:rPr>
          <w:rFonts w:hint="eastAsia" w:ascii="方正仿宋_GBK" w:hAnsi="方正仿宋_GBK" w:eastAsia="方正仿宋_GBK" w:cs="方正仿宋_GBK"/>
          <w:spacing w:val="2"/>
          <w:sz w:val="32"/>
          <w:szCs w:val="32"/>
          <w:highlight w:val="none"/>
          <w:shd w:val="clear" w:color="auto" w:fill="auto"/>
        </w:rPr>
        <w:t>元以下罚款；违反</w:t>
      </w:r>
      <w:r>
        <w:rPr>
          <w:rFonts w:hint="eastAsia" w:ascii="方正黑体_GBK" w:hAnsi="方正黑体_GBK" w:eastAsia="方正黑体_GBK" w:cs="方正黑体_GBK"/>
          <w:spacing w:val="4"/>
          <w:sz w:val="32"/>
          <w:szCs w:val="32"/>
          <w:highlight w:val="none"/>
          <w:shd w:val="clear" w:color="auto" w:fill="auto"/>
          <w:lang w:eastAsia="zh-CN"/>
        </w:rPr>
        <w:t>第</w:t>
      </w:r>
      <w:r>
        <w:rPr>
          <w:rFonts w:hint="eastAsia" w:ascii="方正黑体_GBK" w:hAnsi="方正黑体_GBK" w:eastAsia="方正黑体_GBK" w:cs="方正黑体_GBK"/>
          <w:spacing w:val="4"/>
          <w:sz w:val="32"/>
          <w:szCs w:val="32"/>
          <w:highlight w:val="none"/>
          <w:shd w:val="clear" w:color="auto" w:fill="auto"/>
          <w:lang w:val="en-US" w:eastAsia="zh-CN"/>
        </w:rPr>
        <w:t>四</w:t>
      </w:r>
      <w:r>
        <w:rPr>
          <w:rFonts w:hint="eastAsia" w:ascii="方正黑体_GBK" w:hAnsi="方正黑体_GBK" w:eastAsia="方正黑体_GBK" w:cs="方正黑体_GBK"/>
          <w:spacing w:val="4"/>
          <w:sz w:val="32"/>
          <w:szCs w:val="32"/>
          <w:highlight w:val="none"/>
          <w:shd w:val="clear" w:color="auto" w:fill="auto"/>
          <w:lang w:eastAsia="zh-CN"/>
        </w:rPr>
        <w:t>十条</w:t>
      </w:r>
      <w:r>
        <w:rPr>
          <w:rFonts w:hint="eastAsia" w:ascii="方正仿宋_GBK" w:hAnsi="方正仿宋_GBK" w:eastAsia="方正仿宋_GBK" w:cs="方正仿宋_GBK"/>
          <w:spacing w:val="7"/>
          <w:sz w:val="32"/>
          <w:szCs w:val="32"/>
          <w:highlight w:val="none"/>
          <w:shd w:val="clear" w:color="auto" w:fill="auto"/>
        </w:rPr>
        <w:t>第四项规定的，责令停止违法行为，限期改正，逾期不改的，</w:t>
      </w:r>
      <w:r>
        <w:rPr>
          <w:rFonts w:hint="eastAsia" w:ascii="方正仿宋_GBK" w:hAnsi="方正仿宋_GBK" w:eastAsia="方正仿宋_GBK" w:cs="方正仿宋_GBK"/>
          <w:sz w:val="32"/>
          <w:szCs w:val="32"/>
          <w:highlight w:val="none"/>
          <w:shd w:val="clear" w:color="auto" w:fill="auto"/>
        </w:rPr>
        <w:t>处</w:t>
      </w:r>
      <w:r>
        <w:rPr>
          <w:rFonts w:hint="eastAsia" w:ascii="Songti SC" w:hAnsi="Songti SC" w:eastAsia="方正仿宋_GB2312" w:cs="Songti SC"/>
          <w:sz w:val="32"/>
          <w:szCs w:val="32"/>
          <w:highlight w:val="none"/>
          <w:shd w:val="clear" w:color="auto" w:fill="auto"/>
        </w:rPr>
        <w:t>200元以上500元以下罚款，情节严重的，处500元以上2000元</w:t>
      </w:r>
      <w:r>
        <w:rPr>
          <w:rFonts w:hint="eastAsia" w:ascii="Songti SC" w:hAnsi="Songti SC" w:eastAsia="方正仿宋_GB2312" w:cs="Songti SC"/>
          <w:spacing w:val="-3"/>
          <w:sz w:val="32"/>
          <w:szCs w:val="32"/>
          <w:highlight w:val="none"/>
          <w:shd w:val="clear" w:color="auto" w:fill="auto"/>
        </w:rPr>
        <w:t>以下罚款</w:t>
      </w:r>
      <w:r>
        <w:rPr>
          <w:rFonts w:hint="eastAsia" w:ascii="方正黑体_GBK" w:hAnsi="方正黑体_GBK" w:eastAsia="方正黑体_GBK" w:cs="方正黑体_GBK"/>
          <w:spacing w:val="4"/>
          <w:sz w:val="32"/>
          <w:szCs w:val="32"/>
          <w:highlight w:val="none"/>
          <w:shd w:val="clear" w:color="auto" w:fill="auto"/>
          <w:lang w:val="en-US" w:eastAsia="zh-CN"/>
        </w:rPr>
        <w:t>；</w:t>
      </w:r>
    </w:p>
    <w:p w14:paraId="7E2F92F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（三）违反</w:t>
      </w:r>
      <w:r>
        <w:rPr>
          <w:rFonts w:hint="eastAsia" w:ascii="方正黑体_GBK" w:hAnsi="方正黑体_GBK" w:eastAsia="方正黑体_GBK" w:cs="方正黑体_GBK"/>
          <w:spacing w:val="4"/>
          <w:sz w:val="32"/>
          <w:szCs w:val="32"/>
          <w:highlight w:val="none"/>
          <w:shd w:val="clear" w:color="auto" w:fill="auto"/>
          <w:lang w:eastAsia="zh-CN"/>
        </w:rPr>
        <w:t>第四十</w:t>
      </w:r>
      <w:r>
        <w:rPr>
          <w:rFonts w:hint="eastAsia" w:ascii="方正黑体_GBK" w:hAnsi="方正黑体_GBK" w:eastAsia="方正黑体_GBK" w:cs="方正黑体_GBK"/>
          <w:spacing w:val="4"/>
          <w:sz w:val="32"/>
          <w:szCs w:val="32"/>
          <w:highlight w:val="none"/>
          <w:shd w:val="clear" w:color="auto" w:fill="auto"/>
          <w:lang w:val="en-US" w:eastAsia="zh-CN"/>
        </w:rPr>
        <w:t>一</w:t>
      </w:r>
      <w:r>
        <w:rPr>
          <w:rFonts w:hint="eastAsia" w:ascii="方正黑体_GBK" w:hAnsi="方正黑体_GBK" w:eastAsia="方正黑体_GBK" w:cs="方正黑体_GBK"/>
          <w:spacing w:val="4"/>
          <w:sz w:val="32"/>
          <w:szCs w:val="32"/>
          <w:highlight w:val="none"/>
          <w:shd w:val="clear" w:color="auto" w:fill="auto"/>
          <w:lang w:eastAsia="zh-CN"/>
        </w:rPr>
        <w:t>条</w:t>
      </w:r>
      <w:r>
        <w:rPr>
          <w:rFonts w:hint="eastAsia" w:ascii="方正仿宋_GBK" w:hAnsi="方正仿宋_GBK" w:eastAsia="方正仿宋_GBK" w:cs="方正仿宋_GBK"/>
          <w:spacing w:val="4"/>
          <w:sz w:val="32"/>
          <w:szCs w:val="32"/>
          <w:highlight w:val="none"/>
          <w:shd w:val="clear" w:color="auto" w:fill="auto"/>
        </w:rPr>
        <w:t>规定的，责令停止违法行为，限</w:t>
      </w:r>
      <w:r>
        <w:rPr>
          <w:rFonts w:hint="eastAsia" w:ascii="方正仿宋_GBK" w:hAnsi="方正仿宋_GBK" w:eastAsia="方正仿宋_GBK" w:cs="方正仿宋_GBK"/>
          <w:spacing w:val="3"/>
          <w:sz w:val="32"/>
          <w:szCs w:val="32"/>
          <w:highlight w:val="none"/>
          <w:shd w:val="clear" w:color="auto" w:fill="auto"/>
        </w:rPr>
        <w:t>期改正</w:t>
      </w:r>
      <w:r>
        <w:rPr>
          <w:rFonts w:hint="eastAsia" w:ascii="Songti SC" w:hAnsi="Songti SC" w:eastAsia="方正仿宋_GB2312" w:cs="Songti SC"/>
          <w:spacing w:val="12"/>
          <w:sz w:val="32"/>
          <w:szCs w:val="32"/>
          <w:highlight w:val="none"/>
          <w:shd w:val="clear" w:color="auto" w:fill="auto"/>
          <w:lang w:eastAsia="zh-CN"/>
        </w:rPr>
        <w:t xml:space="preserve"> ，</w:t>
      </w:r>
      <w:r>
        <w:rPr>
          <w:rFonts w:hint="eastAsia" w:ascii="Songti SC" w:hAnsi="Songti SC" w:eastAsia="方正仿宋_GB2312" w:cs="Songti SC"/>
          <w:spacing w:val="12"/>
          <w:sz w:val="32"/>
          <w:szCs w:val="32"/>
          <w:highlight w:val="none"/>
          <w:shd w:val="clear" w:color="auto" w:fill="auto"/>
        </w:rPr>
        <w:t>逾期不改的，处50元以上300元以下罚款；</w:t>
      </w:r>
    </w:p>
    <w:p w14:paraId="0ACA2E0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4"/>
          <w:sz w:val="32"/>
          <w:szCs w:val="32"/>
          <w:highlight w:val="none"/>
          <w:shd w:val="clear" w:color="auto" w:fill="auto"/>
        </w:rPr>
        <w:t>（四）违反</w:t>
      </w:r>
      <w:r>
        <w:rPr>
          <w:rFonts w:hint="eastAsia" w:ascii="方正黑体_GBK" w:hAnsi="方正黑体_GBK" w:eastAsia="方正黑体_GBK" w:cs="方正黑体_GBK"/>
          <w:spacing w:val="4"/>
          <w:sz w:val="32"/>
          <w:szCs w:val="32"/>
          <w:highlight w:val="none"/>
          <w:shd w:val="clear" w:color="auto" w:fill="auto"/>
          <w:lang w:eastAsia="zh-CN"/>
        </w:rPr>
        <w:t>第四十</w:t>
      </w:r>
      <w:r>
        <w:rPr>
          <w:rFonts w:hint="eastAsia" w:ascii="方正黑体_GBK" w:hAnsi="方正黑体_GBK" w:eastAsia="方正黑体_GBK" w:cs="方正黑体_GBK"/>
          <w:spacing w:val="4"/>
          <w:sz w:val="32"/>
          <w:szCs w:val="32"/>
          <w:highlight w:val="none"/>
          <w:shd w:val="clear" w:color="auto" w:fill="auto"/>
          <w:lang w:val="en-US" w:eastAsia="zh-CN"/>
        </w:rPr>
        <w:t>三</w:t>
      </w:r>
      <w:r>
        <w:rPr>
          <w:rFonts w:hint="eastAsia" w:ascii="方正黑体_GBK" w:hAnsi="方正黑体_GBK" w:eastAsia="方正黑体_GBK" w:cs="方正黑体_GBK"/>
          <w:spacing w:val="4"/>
          <w:sz w:val="32"/>
          <w:szCs w:val="32"/>
          <w:highlight w:val="none"/>
          <w:shd w:val="clear" w:color="auto" w:fill="auto"/>
          <w:lang w:eastAsia="zh-CN"/>
        </w:rPr>
        <w:t>条</w:t>
      </w:r>
      <w:r>
        <w:rPr>
          <w:rFonts w:hint="eastAsia" w:ascii="方正仿宋_GBK" w:hAnsi="方正仿宋_GBK" w:eastAsia="方正仿宋_GBK" w:cs="方正仿宋_GBK"/>
          <w:spacing w:val="4"/>
          <w:sz w:val="32"/>
          <w:szCs w:val="32"/>
          <w:highlight w:val="none"/>
          <w:shd w:val="clear" w:color="auto" w:fill="auto"/>
        </w:rPr>
        <w:t>规定的，责令停止违法行为，限期改</w:t>
      </w:r>
      <w:r>
        <w:rPr>
          <w:rFonts w:hint="eastAsia" w:ascii="Songti SC" w:hAnsi="Songti SC" w:eastAsia="方正仿宋_GB2312" w:cs="Songti SC"/>
          <w:sz w:val="32"/>
          <w:szCs w:val="32"/>
          <w:highlight w:val="none"/>
          <w:shd w:val="clear" w:color="auto" w:fill="auto"/>
        </w:rPr>
        <w:t>正，逾期不改的，处500元以上2000元以下罚款；</w:t>
      </w:r>
    </w:p>
    <w:p w14:paraId="5BCC08B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6"/>
          <w:sz w:val="32"/>
          <w:szCs w:val="32"/>
          <w:highlight w:val="none"/>
          <w:shd w:val="clear" w:color="auto" w:fill="auto"/>
        </w:rPr>
        <w:t>（五）违反</w:t>
      </w:r>
      <w:r>
        <w:rPr>
          <w:rFonts w:hint="eastAsia" w:ascii="方正黑体_GBK" w:hAnsi="方正黑体_GBK" w:eastAsia="方正黑体_GBK" w:cs="方正黑体_GBK"/>
          <w:spacing w:val="6"/>
          <w:sz w:val="32"/>
          <w:szCs w:val="32"/>
          <w:highlight w:val="none"/>
          <w:shd w:val="clear" w:color="auto" w:fill="auto"/>
        </w:rPr>
        <w:t>第</w:t>
      </w:r>
      <w:r>
        <w:rPr>
          <w:rFonts w:hint="eastAsia" w:ascii="方正黑体_GBK" w:hAnsi="方正黑体_GBK" w:eastAsia="方正黑体_GBK" w:cs="方正黑体_GBK"/>
          <w:spacing w:val="6"/>
          <w:sz w:val="32"/>
          <w:szCs w:val="32"/>
          <w:highlight w:val="none"/>
          <w:shd w:val="clear" w:color="auto" w:fill="auto"/>
          <w:lang w:val="en-US" w:eastAsia="zh-CN"/>
        </w:rPr>
        <w:t>四十四条第一款、</w:t>
      </w:r>
      <w:r>
        <w:rPr>
          <w:rFonts w:hint="eastAsia" w:ascii="方正黑体_GBK" w:hAnsi="方正黑体_GBK" w:eastAsia="方正黑体_GBK" w:cs="方正黑体_GBK"/>
          <w:spacing w:val="4"/>
          <w:sz w:val="32"/>
          <w:szCs w:val="32"/>
          <w:highlight w:val="none"/>
          <w:shd w:val="clear" w:color="auto" w:fill="auto"/>
          <w:lang w:eastAsia="zh-CN"/>
        </w:rPr>
        <w:t>四十</w:t>
      </w:r>
      <w:r>
        <w:rPr>
          <w:rFonts w:hint="eastAsia" w:ascii="方正黑体_GBK" w:hAnsi="方正黑体_GBK" w:eastAsia="方正黑体_GBK" w:cs="方正黑体_GBK"/>
          <w:spacing w:val="4"/>
          <w:sz w:val="32"/>
          <w:szCs w:val="32"/>
          <w:highlight w:val="none"/>
          <w:shd w:val="clear" w:color="auto" w:fill="auto"/>
          <w:lang w:val="en-US" w:eastAsia="zh-CN"/>
        </w:rPr>
        <w:t>五</w:t>
      </w:r>
      <w:r>
        <w:rPr>
          <w:rFonts w:hint="eastAsia" w:ascii="方正黑体_GBK" w:hAnsi="方正黑体_GBK" w:eastAsia="方正黑体_GBK" w:cs="方正黑体_GBK"/>
          <w:spacing w:val="4"/>
          <w:sz w:val="32"/>
          <w:szCs w:val="32"/>
          <w:highlight w:val="none"/>
          <w:shd w:val="clear" w:color="auto" w:fill="auto"/>
          <w:lang w:eastAsia="zh-CN"/>
        </w:rPr>
        <w:t>条第一款、第四十</w:t>
      </w:r>
      <w:r>
        <w:rPr>
          <w:rFonts w:hint="eastAsia" w:ascii="方正黑体_GBK" w:hAnsi="方正黑体_GBK" w:eastAsia="方正黑体_GBK" w:cs="方正黑体_GBK"/>
          <w:spacing w:val="4"/>
          <w:sz w:val="32"/>
          <w:szCs w:val="32"/>
          <w:highlight w:val="none"/>
          <w:shd w:val="clear" w:color="auto" w:fill="auto"/>
          <w:lang w:val="en-US" w:eastAsia="zh-CN"/>
        </w:rPr>
        <w:t>六</w:t>
      </w:r>
      <w:r>
        <w:rPr>
          <w:rFonts w:hint="eastAsia" w:ascii="方正黑体_GBK" w:hAnsi="方正黑体_GBK" w:eastAsia="方正黑体_GBK" w:cs="方正黑体_GBK"/>
          <w:spacing w:val="4"/>
          <w:sz w:val="32"/>
          <w:szCs w:val="32"/>
          <w:highlight w:val="none"/>
          <w:shd w:val="clear" w:color="auto" w:fill="auto"/>
          <w:lang w:eastAsia="zh-CN"/>
        </w:rPr>
        <w:t>条</w:t>
      </w:r>
      <w:r>
        <w:rPr>
          <w:rFonts w:hint="eastAsia" w:ascii="方正仿宋_GBK" w:hAnsi="方正仿宋_GBK" w:eastAsia="方正仿宋_GBK" w:cs="方正仿宋_GBK"/>
          <w:spacing w:val="6"/>
          <w:sz w:val="32"/>
          <w:szCs w:val="32"/>
          <w:highlight w:val="none"/>
          <w:shd w:val="clear" w:color="auto" w:fill="auto"/>
        </w:rPr>
        <w:t>规定的，</w:t>
      </w:r>
      <w:r>
        <w:rPr>
          <w:rFonts w:hint="eastAsia" w:ascii="方正仿宋_GBK" w:hAnsi="方正仿宋_GBK" w:eastAsia="方正仿宋_GBK" w:cs="方正仿宋_GBK"/>
          <w:spacing w:val="5"/>
          <w:sz w:val="32"/>
          <w:szCs w:val="32"/>
          <w:highlight w:val="none"/>
          <w:shd w:val="clear" w:color="auto" w:fill="auto"/>
        </w:rPr>
        <w:t>责令停</w:t>
      </w:r>
      <w:r>
        <w:rPr>
          <w:rFonts w:hint="eastAsia" w:ascii="方正仿宋_GBK" w:hAnsi="方正仿宋_GBK" w:eastAsia="方正仿宋_GBK" w:cs="方正仿宋_GBK"/>
          <w:spacing w:val="2"/>
          <w:sz w:val="32"/>
          <w:szCs w:val="32"/>
          <w:highlight w:val="none"/>
          <w:shd w:val="clear" w:color="auto" w:fill="auto"/>
        </w:rPr>
        <w:t>止违法行为，可以处</w:t>
      </w:r>
      <w:r>
        <w:rPr>
          <w:rFonts w:hint="eastAsia" w:asciiTheme="minorEastAsia" w:hAnsiTheme="minorEastAsia" w:eastAsiaTheme="minorEastAsia" w:cstheme="minorEastAsia"/>
          <w:spacing w:val="2"/>
          <w:sz w:val="32"/>
          <w:szCs w:val="32"/>
          <w:highlight w:val="none"/>
          <w:shd w:val="clear" w:color="auto" w:fill="auto"/>
        </w:rPr>
        <w:t>200</w:t>
      </w:r>
      <w:r>
        <w:rPr>
          <w:rFonts w:hint="eastAsia" w:ascii="方正仿宋_GBK" w:hAnsi="方正仿宋_GBK" w:eastAsia="方正仿宋_GBK" w:cs="方正仿宋_GBK"/>
          <w:spacing w:val="2"/>
          <w:sz w:val="32"/>
          <w:szCs w:val="32"/>
          <w:highlight w:val="none"/>
          <w:shd w:val="clear" w:color="auto" w:fill="auto"/>
        </w:rPr>
        <w:t>元以上</w:t>
      </w:r>
      <w:r>
        <w:rPr>
          <w:rFonts w:hint="eastAsia" w:asciiTheme="minorEastAsia" w:hAnsiTheme="minorEastAsia" w:eastAsiaTheme="minorEastAsia" w:cstheme="minorEastAsia"/>
          <w:spacing w:val="2"/>
          <w:sz w:val="32"/>
          <w:szCs w:val="32"/>
          <w:highlight w:val="none"/>
          <w:shd w:val="clear" w:color="auto" w:fill="auto"/>
        </w:rPr>
        <w:t>2000</w:t>
      </w:r>
      <w:r>
        <w:rPr>
          <w:rFonts w:hint="eastAsia" w:ascii="方正仿宋_GBK" w:hAnsi="方正仿宋_GBK" w:eastAsia="方正仿宋_GBK" w:cs="方正仿宋_GBK"/>
          <w:spacing w:val="2"/>
          <w:sz w:val="32"/>
          <w:szCs w:val="32"/>
          <w:highlight w:val="none"/>
          <w:shd w:val="clear" w:color="auto" w:fill="auto"/>
        </w:rPr>
        <w:t>元以下罚款，情节严重的，</w:t>
      </w:r>
      <w:r>
        <w:rPr>
          <w:rFonts w:hint="eastAsia" w:ascii="方正仿宋_GBK" w:hAnsi="方正仿宋_GBK" w:eastAsia="方正仿宋_GBK" w:cs="方正仿宋_GBK"/>
          <w:spacing w:val="-1"/>
          <w:sz w:val="32"/>
          <w:szCs w:val="32"/>
          <w:highlight w:val="none"/>
          <w:shd w:val="clear" w:color="auto" w:fill="auto"/>
        </w:rPr>
        <w:t>可以处</w:t>
      </w:r>
      <w:r>
        <w:rPr>
          <w:rFonts w:hint="eastAsia" w:asciiTheme="minorEastAsia" w:hAnsiTheme="minorEastAsia" w:eastAsiaTheme="minorEastAsia" w:cstheme="minorEastAsia"/>
          <w:spacing w:val="-1"/>
          <w:sz w:val="32"/>
          <w:szCs w:val="32"/>
          <w:highlight w:val="none"/>
          <w:shd w:val="clear" w:color="auto" w:fill="auto"/>
        </w:rPr>
        <w:t>2000</w:t>
      </w:r>
      <w:r>
        <w:rPr>
          <w:rFonts w:hint="eastAsia" w:ascii="方正仿宋_GBK" w:hAnsi="方正仿宋_GBK" w:eastAsia="方正仿宋_GBK" w:cs="方正仿宋_GBK"/>
          <w:spacing w:val="-1"/>
          <w:sz w:val="32"/>
          <w:szCs w:val="32"/>
          <w:highlight w:val="none"/>
          <w:shd w:val="clear" w:color="auto" w:fill="auto"/>
        </w:rPr>
        <w:t>元以上</w:t>
      </w:r>
      <w:r>
        <w:rPr>
          <w:rFonts w:hint="eastAsia" w:asciiTheme="minorEastAsia" w:hAnsiTheme="minorEastAsia" w:eastAsiaTheme="minorEastAsia" w:cstheme="minorEastAsia"/>
          <w:spacing w:val="-1"/>
          <w:sz w:val="32"/>
          <w:szCs w:val="32"/>
          <w:highlight w:val="none"/>
          <w:shd w:val="clear" w:color="auto" w:fill="auto"/>
        </w:rPr>
        <w:t>5000</w:t>
      </w:r>
      <w:r>
        <w:rPr>
          <w:rFonts w:hint="eastAsia" w:ascii="方正仿宋_GBK" w:hAnsi="方正仿宋_GBK" w:eastAsia="方正仿宋_GBK" w:cs="方正仿宋_GBK"/>
          <w:spacing w:val="-1"/>
          <w:sz w:val="32"/>
          <w:szCs w:val="32"/>
          <w:highlight w:val="none"/>
          <w:shd w:val="clear" w:color="auto" w:fill="auto"/>
        </w:rPr>
        <w:t>元以下罚款。</w:t>
      </w:r>
    </w:p>
    <w:p w14:paraId="3419692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rPr>
        <w:t>【注释】本条是关于违反本条例规定的违法行为法律责任的规定</w:t>
      </w:r>
      <w:r>
        <w:rPr>
          <w:rFonts w:hint="eastAsia" w:ascii="方正楷体_GBK" w:hAnsi="方正楷体_GBK" w:eastAsia="方正楷体_GBK" w:cs="方正楷体_GBK"/>
          <w:sz w:val="32"/>
          <w:szCs w:val="32"/>
          <w:highlight w:val="none"/>
          <w:shd w:val="clear" w:color="auto" w:fill="auto"/>
          <w:lang w:eastAsia="zh-CN"/>
        </w:rPr>
        <w:t>。</w:t>
      </w:r>
    </w:p>
    <w:p w14:paraId="33C2F8ED">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lang w:val="en-US" w:eastAsia="zh-CN"/>
        </w:rPr>
        <w:t>本条文沿用原《</w:t>
      </w:r>
      <w:r>
        <w:rPr>
          <w:rFonts w:hint="eastAsia" w:ascii="方正楷体_GBK" w:hAnsi="方正楷体_GBK" w:cs="方正楷体_GBK"/>
          <w:sz w:val="32"/>
          <w:szCs w:val="32"/>
          <w:highlight w:val="none"/>
          <w:shd w:val="clear" w:color="auto" w:fill="auto"/>
          <w:lang w:val="en-US" w:eastAsia="zh-CN"/>
        </w:rPr>
        <w:t>云南省农村公路条例</w:t>
      </w:r>
      <w:r>
        <w:rPr>
          <w:rFonts w:hint="eastAsia" w:ascii="方正楷体_GBK" w:hAnsi="方正楷体_GBK" w:eastAsia="方正楷体_GBK" w:cs="方正楷体_GBK"/>
          <w:sz w:val="32"/>
          <w:szCs w:val="32"/>
          <w:highlight w:val="none"/>
          <w:shd w:val="clear" w:color="auto" w:fill="auto"/>
          <w:lang w:val="en-US" w:eastAsia="zh-CN"/>
        </w:rPr>
        <w:t>》第四十四条规定的内容，并根据本次修订后条文序号进行修改。</w:t>
      </w:r>
      <w:r>
        <w:rPr>
          <w:rFonts w:hint="eastAsia" w:ascii="方正楷体_GBK" w:hAnsi="方正楷体_GBK" w:cs="方正楷体_GBK"/>
          <w:sz w:val="32"/>
          <w:szCs w:val="32"/>
          <w:highlight w:val="none"/>
          <w:shd w:val="clear" w:color="auto" w:fill="auto"/>
          <w:lang w:val="en-US" w:eastAsia="zh-CN"/>
        </w:rPr>
        <w:t>根据《云南省人民政府关于公布乡镇（街道）行政职权基本目录和赋予乡镇（街道）部分县级行政职权指导目录的决定》规定，补充</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pacing w:val="14"/>
          <w:sz w:val="32"/>
          <w:szCs w:val="32"/>
          <w:highlight w:val="none"/>
          <w:shd w:val="clear" w:color="auto" w:fill="auto"/>
          <w:lang w:val="en-US" w:eastAsia="zh-CN"/>
        </w:rPr>
        <w:t>乡镇人民政府</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作为处罚部门。</w:t>
      </w:r>
    </w:p>
    <w:p w14:paraId="0A5110F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第（一）项符合《</w:t>
      </w:r>
      <w:bookmarkStart w:id="23" w:name="hmcheck_491e944a847b471698519a37a82c161f"/>
      <w:r>
        <w:rPr>
          <w:rFonts w:hint="eastAsia" w:ascii="方正楷体_GBK" w:hAnsi="方正楷体_GBK" w:cs="方正楷体_GBK"/>
          <w:sz w:val="32"/>
          <w:szCs w:val="32"/>
          <w:highlight w:val="none"/>
          <w:shd w:val="clear" w:color="auto" w:fill="auto"/>
          <w:lang w:val="en-US" w:eastAsia="zh-CN"/>
        </w:rPr>
        <w:t>公路法</w:t>
      </w:r>
      <w:bookmarkEnd w:id="23"/>
      <w:r>
        <w:rPr>
          <w:rFonts w:hint="eastAsia" w:ascii="方正楷体_GBK" w:hAnsi="方正楷体_GBK" w:cs="方正楷体_GBK"/>
          <w:sz w:val="32"/>
          <w:szCs w:val="32"/>
          <w:highlight w:val="none"/>
          <w:shd w:val="clear" w:color="auto" w:fill="auto"/>
          <w:lang w:val="en-US" w:eastAsia="zh-CN"/>
        </w:rPr>
        <w:t>》第七十四条“违反法律或者国务院有关规定，擅自在公路上设卡、收费的，由交通主管部门责令停止违法行为，没收违法所得，可以处违法所得三倍以下的罚款，没有违法所得的，可以处二万元以下的罚款；对负有直接责任的主管人员和其他直接责任人员，依法给予行政处分”的规定。</w:t>
      </w:r>
    </w:p>
    <w:p w14:paraId="28E75D4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第（二）项符合《</w:t>
      </w:r>
      <w:bookmarkStart w:id="24" w:name="hmcheck_02b55112146a4bcaada1f40381c12afa"/>
      <w:r>
        <w:rPr>
          <w:rFonts w:hint="eastAsia" w:ascii="方正楷体_GBK" w:hAnsi="方正楷体_GBK" w:cs="方正楷体_GBK"/>
          <w:sz w:val="32"/>
          <w:szCs w:val="32"/>
          <w:highlight w:val="none"/>
          <w:shd w:val="clear" w:color="auto" w:fill="auto"/>
          <w:lang w:val="en-US" w:eastAsia="zh-CN"/>
        </w:rPr>
        <w:t>公路法</w:t>
      </w:r>
      <w:bookmarkEnd w:id="24"/>
      <w:r>
        <w:rPr>
          <w:rFonts w:hint="eastAsia" w:ascii="方正楷体_GBK" w:hAnsi="方正楷体_GBK" w:cs="方正楷体_GBK"/>
          <w:sz w:val="32"/>
          <w:szCs w:val="32"/>
          <w:highlight w:val="none"/>
          <w:shd w:val="clear" w:color="auto" w:fill="auto"/>
          <w:lang w:val="en-US" w:eastAsia="zh-CN"/>
        </w:rPr>
        <w:t>》第七十七条“违反本法第四十六条的规定，造成公路路面损坏、污染或者影响公路畅通的，或者违反本法第五十一条规定，将公路作为试车场地的，由交通主管部门责令停止违法行为，可以处五千元以下的罚款。”《公路安全保护条例》第十六条第二款“禁止在公路、公路用地范围内摆摊设点、堆放物品、倾倒垃圾、设置障碍、挖沟引水、打场晒粮、种植作物、放养牲畜、采石、取土、采空作业、焚烧物品、利用公路边沟排放</w:t>
      </w:r>
      <w:bookmarkStart w:id="25" w:name="hmcheck_7a59e38078604493a72e99fbc3c4ba69"/>
      <w:r>
        <w:rPr>
          <w:rFonts w:hint="eastAsia" w:ascii="方正楷体_GBK" w:hAnsi="方正楷体_GBK" w:cs="方正楷体_GBK"/>
          <w:sz w:val="32"/>
          <w:szCs w:val="32"/>
          <w:highlight w:val="none"/>
          <w:shd w:val="clear" w:color="auto" w:fill="auto"/>
          <w:lang w:val="en-US" w:eastAsia="zh-CN"/>
        </w:rPr>
        <w:t>污</w:t>
      </w:r>
      <w:bookmarkEnd w:id="25"/>
      <w:r>
        <w:rPr>
          <w:rFonts w:hint="eastAsia" w:ascii="方正楷体_GBK" w:hAnsi="方正楷体_GBK" w:cs="方正楷体_GBK"/>
          <w:sz w:val="32"/>
          <w:szCs w:val="32"/>
          <w:highlight w:val="none"/>
          <w:shd w:val="clear" w:color="auto" w:fill="auto"/>
          <w:lang w:val="en-US" w:eastAsia="zh-CN"/>
        </w:rPr>
        <w:t>物或者进行其他损坏、污染公路和影响公路畅通的行为”的规定。同时，</w:t>
      </w:r>
      <w:r>
        <w:rPr>
          <w:rFonts w:hint="eastAsia" w:ascii="方正楷体_GBK" w:hAnsi="方正楷体_GBK" w:eastAsia="方正楷体_GBK" w:cs="方正楷体_GBK"/>
          <w:sz w:val="32"/>
          <w:szCs w:val="32"/>
          <w:highlight w:val="none"/>
          <w:shd w:val="clear" w:color="auto" w:fill="auto"/>
          <w:lang w:val="en-US" w:eastAsia="zh-CN"/>
        </w:rPr>
        <w:t>根据《生态环境法典》第一千一百六十九条第三款“个人擅自倾倒、堆放、丢弃、抛撒、遗撒、焚烧个人产生的生活垃圾、建筑垃圾的，由环境卫生主管部门责令改正，处一百元以上一千元以下的罚款”的规定，农村公路及其用地范围内倾倒垃圾的行为，应由环境卫生主管部门处罚，故</w:t>
      </w:r>
      <w:r>
        <w:rPr>
          <w:rFonts w:hint="eastAsia" w:ascii="方正楷体_GBK" w:hAnsi="方正楷体_GBK" w:cs="方正楷体_GBK"/>
          <w:sz w:val="32"/>
          <w:szCs w:val="32"/>
          <w:highlight w:val="none"/>
          <w:shd w:val="clear" w:color="auto" w:fill="auto"/>
          <w:lang w:val="en-US" w:eastAsia="zh-CN"/>
        </w:rPr>
        <w:t>删除</w:t>
      </w:r>
      <w:r>
        <w:rPr>
          <w:rFonts w:hint="eastAsia" w:ascii="方正楷体_GBK" w:hAnsi="方正楷体_GBK" w:eastAsia="方正楷体_GBK" w:cs="方正楷体_GBK"/>
          <w:sz w:val="32"/>
          <w:szCs w:val="32"/>
          <w:highlight w:val="none"/>
          <w:shd w:val="clear" w:color="auto" w:fill="auto"/>
          <w:lang w:val="en-US" w:eastAsia="zh-CN"/>
        </w:rPr>
        <w:t>“</w:t>
      </w:r>
      <w:r>
        <w:rPr>
          <w:rFonts w:hint="eastAsia" w:ascii="方正楷体_GBK" w:hAnsi="方正楷体_GBK" w:cs="方正楷体_GBK"/>
          <w:sz w:val="32"/>
          <w:szCs w:val="32"/>
          <w:highlight w:val="none"/>
          <w:shd w:val="clear" w:color="auto" w:fill="auto"/>
          <w:lang w:val="en-US" w:eastAsia="zh-CN"/>
        </w:rPr>
        <w:t>倾倒垃圾</w:t>
      </w:r>
      <w:r>
        <w:rPr>
          <w:rFonts w:hint="eastAsia" w:ascii="方正楷体_GBK" w:hAnsi="方正楷体_GBK" w:eastAsia="方正楷体_GBK" w:cs="方正楷体_GBK"/>
          <w:sz w:val="32"/>
          <w:szCs w:val="32"/>
          <w:highlight w:val="none"/>
          <w:shd w:val="clear" w:color="auto" w:fill="auto"/>
          <w:lang w:val="en-US" w:eastAsia="zh-CN"/>
        </w:rPr>
        <w:t>”行为。</w:t>
      </w:r>
    </w:p>
    <w:p w14:paraId="39D2F14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三）项符合《公路安全保护条例》第六十条“违反本条例的规定，有下列行为之一的，由公路管理机构责令改正，可以处3万元以下的罚款：（一）损坏、擅自移动、涂改、遮挡公路附属设施或者利用公路附属设施架设管道、悬挂物品，可能危及公路安全的；（二）涉路工程设施影响公路完好、安全和畅通的”的规定。</w:t>
      </w:r>
    </w:p>
    <w:p w14:paraId="6A2A8C78">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第（四）项符合《</w:t>
      </w:r>
      <w:bookmarkStart w:id="26" w:name="hmcheck_7067c68bfe51499dbbcb3bf02ed7ebd2"/>
      <w:r>
        <w:rPr>
          <w:rFonts w:hint="eastAsia" w:ascii="方正楷体_GBK" w:hAnsi="方正楷体_GBK" w:cs="方正楷体_GBK"/>
          <w:sz w:val="32"/>
          <w:szCs w:val="32"/>
          <w:highlight w:val="none"/>
          <w:shd w:val="clear" w:color="auto" w:fill="auto"/>
          <w:lang w:val="en-US" w:eastAsia="zh-CN"/>
        </w:rPr>
        <w:t>公路法</w:t>
      </w:r>
      <w:bookmarkEnd w:id="26"/>
      <w:r>
        <w:rPr>
          <w:rFonts w:hint="eastAsia" w:ascii="方正楷体_GBK" w:hAnsi="方正楷体_GBK" w:cs="方正楷体_GBK"/>
          <w:sz w:val="32"/>
          <w:szCs w:val="32"/>
          <w:highlight w:val="none"/>
          <w:shd w:val="clear" w:color="auto" w:fill="auto"/>
          <w:lang w:val="en-US" w:eastAsia="zh-CN"/>
        </w:rPr>
        <w:t>》第七十六条规定“有下列违法行为之一的，由交通主管部门责令停止违法行为，可以处三万元以下的罚款：（三）违反本法第四十七条规定，从事危及公路安全的作业的……”的规定。</w:t>
      </w:r>
    </w:p>
    <w:p w14:paraId="06496445">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default" w:ascii="方正楷体_GBK" w:hAnsi="方正楷体_GBK" w:eastAsia="方正楷体_GBK" w:cs="方正楷体_GBK"/>
          <w:sz w:val="32"/>
          <w:szCs w:val="32"/>
          <w:highlight w:val="none"/>
          <w:shd w:val="clear" w:color="auto" w:fill="auto"/>
          <w:lang w:val="en-US" w:eastAsia="zh-CN"/>
        </w:rPr>
      </w:pPr>
      <w:r>
        <w:rPr>
          <w:rFonts w:hint="eastAsia" w:ascii="方正楷体_GBK" w:hAnsi="方正楷体_GBK" w:cs="方正楷体_GBK"/>
          <w:sz w:val="32"/>
          <w:szCs w:val="32"/>
          <w:highlight w:val="none"/>
          <w:shd w:val="clear" w:color="auto" w:fill="auto"/>
          <w:lang w:val="en-US" w:eastAsia="zh-CN"/>
        </w:rPr>
        <w:t>第五项符合《公路安全保护条例》六十八条“违反本条例的规定，指使、强令车辆驾驶人超限运输货物的，由道路运输管理机构责令改正，处3万元以下罚款。”；《</w:t>
      </w:r>
      <w:bookmarkStart w:id="27" w:name="hmcheck_53a69e51c290480ebf15d8aac7acb748"/>
      <w:r>
        <w:rPr>
          <w:rFonts w:hint="eastAsia" w:ascii="方正楷体_GBK" w:hAnsi="方正楷体_GBK" w:cs="方正楷体_GBK"/>
          <w:sz w:val="32"/>
          <w:szCs w:val="32"/>
          <w:highlight w:val="none"/>
          <w:shd w:val="clear" w:color="auto" w:fill="auto"/>
          <w:lang w:val="en-US" w:eastAsia="zh-CN"/>
        </w:rPr>
        <w:t>公路法</w:t>
      </w:r>
      <w:bookmarkEnd w:id="27"/>
      <w:r>
        <w:rPr>
          <w:rFonts w:hint="eastAsia" w:ascii="方正楷体_GBK" w:hAnsi="方正楷体_GBK" w:cs="方正楷体_GBK"/>
          <w:sz w:val="32"/>
          <w:szCs w:val="32"/>
          <w:highlight w:val="none"/>
          <w:shd w:val="clear" w:color="auto" w:fill="auto"/>
          <w:lang w:val="en-US" w:eastAsia="zh-CN"/>
        </w:rPr>
        <w:t>》第七十六条“有下列违法行为之一的，由交通主管部门责令停止违法行为，可以处三万元以下的罚款：（四）违反本法第四十八条规定，铁轮车、履带车和其他可能损害路面的机具擅自在公路上行驶的；（五）违反本法第五十条规定，车辆超限使用汽车渡船或者在公路上擅自超限行驶的……”的规定。</w:t>
      </w:r>
    </w:p>
    <w:p w14:paraId="06E2287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第五十</w:t>
      </w:r>
      <w:r>
        <w:rPr>
          <w:rFonts w:hint="eastAsia" w:ascii="方正黑体_GBK" w:hAnsi="方正黑体_GBK" w:eastAsia="方正黑体_GBK" w:cs="方正黑体_GBK"/>
          <w:spacing w:val="8"/>
          <w:sz w:val="32"/>
          <w:szCs w:val="32"/>
          <w:highlight w:val="none"/>
          <w:shd w:val="clear" w:color="auto" w:fill="auto"/>
          <w:lang w:val="en-US" w:eastAsia="zh-CN"/>
        </w:rPr>
        <w:t>三</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3"/>
          <w:sz w:val="32"/>
          <w:szCs w:val="32"/>
          <w:highlight w:val="none"/>
          <w:shd w:val="clear" w:color="auto" w:fill="auto"/>
        </w:rPr>
        <w:t>违反本条例的行为，涉及县道、乡道的，</w:t>
      </w:r>
      <w:r>
        <w:rPr>
          <w:rFonts w:hint="eastAsia" w:ascii="方正仿宋_GBK" w:hAnsi="方正仿宋_GBK" w:eastAsia="方正仿宋_GBK" w:cs="方正仿宋_GBK"/>
          <w:spacing w:val="2"/>
          <w:sz w:val="32"/>
          <w:szCs w:val="32"/>
          <w:highlight w:val="none"/>
          <w:shd w:val="clear" w:color="auto" w:fill="auto"/>
        </w:rPr>
        <w:t>由县</w:t>
      </w:r>
      <w:r>
        <w:rPr>
          <w:rFonts w:hint="eastAsia" w:ascii="方正仿宋_GBK" w:hAnsi="方正仿宋_GBK" w:eastAsia="方正仿宋_GBK" w:cs="方正仿宋_GBK"/>
          <w:spacing w:val="7"/>
          <w:sz w:val="32"/>
          <w:szCs w:val="32"/>
          <w:highlight w:val="none"/>
          <w:shd w:val="clear" w:color="auto" w:fill="auto"/>
          <w:lang w:eastAsia="zh-CN"/>
        </w:rPr>
        <w:t>（</w:t>
      </w:r>
      <w:r>
        <w:rPr>
          <w:rFonts w:hint="eastAsia" w:ascii="方正仿宋_GBK" w:hAnsi="方正仿宋_GBK" w:eastAsia="方正仿宋_GBK" w:cs="方正仿宋_GBK"/>
          <w:spacing w:val="7"/>
          <w:sz w:val="32"/>
          <w:szCs w:val="32"/>
          <w:highlight w:val="none"/>
          <w:shd w:val="clear" w:color="auto" w:fill="auto"/>
        </w:rPr>
        <w:t>市、区</w:t>
      </w:r>
      <w:r>
        <w:rPr>
          <w:rFonts w:hint="eastAsia" w:ascii="方正仿宋_GBK" w:hAnsi="方正仿宋_GBK" w:eastAsia="方正仿宋_GBK" w:cs="方正仿宋_GBK"/>
          <w:spacing w:val="7"/>
          <w:sz w:val="32"/>
          <w:szCs w:val="32"/>
          <w:highlight w:val="none"/>
          <w:shd w:val="clear" w:color="auto" w:fill="auto"/>
          <w:lang w:eastAsia="zh-CN"/>
        </w:rPr>
        <w:t>）</w:t>
      </w:r>
      <w:r>
        <w:rPr>
          <w:rFonts w:hint="eastAsia" w:ascii="方正仿宋_GBK" w:hAnsi="方正仿宋_GBK" w:eastAsia="方正仿宋_GBK" w:cs="方正仿宋_GBK"/>
          <w:spacing w:val="7"/>
          <w:sz w:val="32"/>
          <w:szCs w:val="32"/>
          <w:highlight w:val="none"/>
          <w:shd w:val="clear" w:color="auto" w:fill="auto"/>
        </w:rPr>
        <w:t>人民政府交通运输主管部门，按照</w:t>
      </w:r>
      <w:r>
        <w:rPr>
          <w:rFonts w:hint="eastAsia" w:ascii="方正仿宋_GBK" w:hAnsi="方正仿宋_GBK" w:eastAsia="方正仿宋_GBK" w:cs="方正仿宋_GBK"/>
          <w:spacing w:val="6"/>
          <w:sz w:val="32"/>
          <w:szCs w:val="32"/>
          <w:highlight w:val="none"/>
          <w:shd w:val="clear" w:color="auto" w:fill="auto"/>
        </w:rPr>
        <w:t>《</w:t>
      </w:r>
      <w:bookmarkStart w:id="28" w:name="hmcheck_5c1bddbb5d4f46b1a18516de79fd2d5f"/>
      <w:r>
        <w:rPr>
          <w:rFonts w:hint="eastAsia" w:ascii="方正仿宋_GBK" w:hAnsi="方正仿宋_GBK" w:eastAsia="方正仿宋_GBK" w:cs="方正仿宋_GBK"/>
          <w:spacing w:val="6"/>
          <w:sz w:val="32"/>
          <w:szCs w:val="32"/>
          <w:highlight w:val="none"/>
          <w:shd w:val="clear" w:color="auto" w:fill="auto"/>
        </w:rPr>
        <w:t>公</w:t>
      </w:r>
      <w:r>
        <w:rPr>
          <w:rFonts w:hint="eastAsia" w:ascii="方正仿宋_GBK" w:hAnsi="方正仿宋_GBK" w:eastAsia="方正仿宋_GBK" w:cs="方正仿宋_GBK"/>
          <w:spacing w:val="7"/>
          <w:sz w:val="32"/>
          <w:szCs w:val="32"/>
          <w:highlight w:val="none"/>
          <w:shd w:val="clear" w:color="auto" w:fill="auto"/>
        </w:rPr>
        <w:t>路法</w:t>
      </w:r>
      <w:bookmarkEnd w:id="28"/>
      <w:r>
        <w:rPr>
          <w:rFonts w:hint="eastAsia" w:ascii="方正仿宋_GBK" w:hAnsi="方正仿宋_GBK" w:eastAsia="方正仿宋_GBK" w:cs="方正仿宋_GBK"/>
          <w:spacing w:val="7"/>
          <w:sz w:val="32"/>
          <w:szCs w:val="32"/>
          <w:highlight w:val="none"/>
          <w:shd w:val="clear" w:color="auto" w:fill="auto"/>
        </w:rPr>
        <w:t>》和《公路安全保护条例》等法律、法规的规定处理。</w:t>
      </w:r>
    </w:p>
    <w:p w14:paraId="6A013C99">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z w:val="32"/>
          <w:szCs w:val="32"/>
          <w:highlight w:val="none"/>
          <w:shd w:val="clear" w:color="auto" w:fill="auto"/>
          <w:lang w:eastAsia="zh-CN"/>
        </w:rPr>
      </w:pPr>
      <w:r>
        <w:rPr>
          <w:rFonts w:hint="eastAsia" w:ascii="方正楷体_GBK" w:hAnsi="方正楷体_GBK" w:eastAsia="方正楷体_GBK" w:cs="方正楷体_GBK"/>
          <w:sz w:val="32"/>
          <w:szCs w:val="32"/>
          <w:highlight w:val="none"/>
          <w:shd w:val="clear" w:color="auto" w:fill="auto"/>
        </w:rPr>
        <w:t>【注释】本条是关于违反本条例规定的</w:t>
      </w:r>
      <w:r>
        <w:rPr>
          <w:rFonts w:hint="eastAsia" w:ascii="方正楷体_GBK" w:hAnsi="方正楷体_GBK" w:eastAsia="方正楷体_GBK" w:cs="方正楷体_GBK"/>
          <w:sz w:val="32"/>
          <w:szCs w:val="32"/>
          <w:highlight w:val="none"/>
          <w:shd w:val="clear" w:color="auto" w:fill="auto"/>
          <w:lang w:val="en-US" w:eastAsia="zh-CN"/>
        </w:rPr>
        <w:t>涉及县道、乡道</w:t>
      </w:r>
      <w:r>
        <w:rPr>
          <w:rFonts w:hint="eastAsia" w:ascii="方正楷体_GBK" w:hAnsi="方正楷体_GBK" w:eastAsia="方正楷体_GBK" w:cs="方正楷体_GBK"/>
          <w:sz w:val="32"/>
          <w:szCs w:val="32"/>
          <w:highlight w:val="none"/>
          <w:shd w:val="clear" w:color="auto" w:fill="auto"/>
        </w:rPr>
        <w:t>违法行为法律责任的规定</w:t>
      </w:r>
      <w:r>
        <w:rPr>
          <w:rFonts w:hint="eastAsia" w:ascii="方正楷体_GBK" w:hAnsi="方正楷体_GBK" w:eastAsia="方正楷体_GBK" w:cs="方正楷体_GBK"/>
          <w:sz w:val="32"/>
          <w:szCs w:val="32"/>
          <w:highlight w:val="none"/>
          <w:shd w:val="clear" w:color="auto" w:fill="auto"/>
          <w:lang w:eastAsia="zh-CN"/>
        </w:rPr>
        <w:t>。</w:t>
      </w:r>
    </w:p>
    <w:p w14:paraId="5CC17D3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8"/>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第五十</w:t>
      </w:r>
      <w:r>
        <w:rPr>
          <w:rFonts w:hint="eastAsia" w:ascii="方正黑体_GBK" w:hAnsi="方正黑体_GBK" w:eastAsia="方正黑体_GBK" w:cs="方正黑体_GBK"/>
          <w:spacing w:val="8"/>
          <w:sz w:val="32"/>
          <w:szCs w:val="32"/>
          <w:highlight w:val="none"/>
          <w:shd w:val="clear" w:color="auto" w:fill="auto"/>
          <w:lang w:val="en-US" w:eastAsia="zh-CN"/>
        </w:rPr>
        <w:t>四</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4"/>
          <w:sz w:val="32"/>
          <w:szCs w:val="32"/>
          <w:highlight w:val="none"/>
          <w:shd w:val="clear" w:color="auto" w:fill="auto"/>
        </w:rPr>
        <w:t>违反本条例，对农村公路及其附属设施造成损</w:t>
      </w:r>
      <w:r>
        <w:rPr>
          <w:rFonts w:hint="eastAsia" w:ascii="方正仿宋_GBK" w:hAnsi="方正仿宋_GBK" w:eastAsia="方正仿宋_GBK" w:cs="方正仿宋_GBK"/>
          <w:spacing w:val="8"/>
          <w:sz w:val="32"/>
          <w:szCs w:val="32"/>
          <w:highlight w:val="none"/>
          <w:shd w:val="clear" w:color="auto" w:fill="auto"/>
        </w:rPr>
        <w:t>害的，依法承担民事责任；构成犯罪的，依法追究刑事责任。</w:t>
      </w:r>
    </w:p>
    <w:p w14:paraId="163AB403">
      <w:pPr>
        <w:pStyle w:val="13"/>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2" w:firstLineChars="204"/>
        <w:jc w:val="left"/>
        <w:textAlignment w:val="baseline"/>
        <w:rPr>
          <w:rFonts w:hint="eastAsia" w:ascii="Songti SC" w:hAnsi="Songti SC" w:eastAsia="方正仿宋_GB2312" w:cs="Songti SC"/>
          <w:spacing w:val="8"/>
          <w:sz w:val="32"/>
          <w:szCs w:val="32"/>
          <w:highlight w:val="none"/>
          <w:shd w:val="clear" w:color="auto" w:fill="auto"/>
        </w:rPr>
      </w:pPr>
      <w:r>
        <w:rPr>
          <w:rFonts w:hint="eastAsia" w:ascii="方正楷体_GBK" w:hAnsi="方正楷体_GBK" w:eastAsia="方正楷体_GBK" w:cs="方正楷体_GBK"/>
          <w:sz w:val="32"/>
          <w:szCs w:val="32"/>
          <w:highlight w:val="none"/>
          <w:shd w:val="clear" w:color="auto" w:fill="auto"/>
        </w:rPr>
        <w:t>【注释】</w:t>
      </w:r>
      <w:r>
        <w:rPr>
          <w:rFonts w:hint="eastAsia" w:ascii="楷体_GB2312" w:eastAsia="楷体_GB2312"/>
          <w:sz w:val="32"/>
          <w:szCs w:val="32"/>
          <w:highlight w:val="none"/>
          <w:shd w:val="clear" w:color="auto" w:fill="auto"/>
        </w:rPr>
        <w:t>本条是关于违反本条例规定的其他违法行为法律责任的规定。</w:t>
      </w:r>
    </w:p>
    <w:p w14:paraId="0202809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pacing w:val="8"/>
          <w:sz w:val="32"/>
          <w:szCs w:val="32"/>
          <w:highlight w:val="none"/>
          <w:shd w:val="clear" w:color="auto" w:fill="auto"/>
        </w:rPr>
      </w:pPr>
    </w:p>
    <w:p w14:paraId="5B42F282">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jc w:val="center"/>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第八章</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附</w:t>
      </w:r>
      <w:r>
        <w:rPr>
          <w:rFonts w:hint="eastAsia" w:ascii="方正楷体_GBK" w:hAnsi="方正楷体_GBK" w:eastAsia="方正楷体_GBK" w:cs="方正楷体_GBK"/>
          <w:spacing w:val="-5"/>
          <w:sz w:val="32"/>
          <w:szCs w:val="32"/>
          <w:highlight w:val="none"/>
          <w:shd w:val="clear" w:color="auto" w:fill="auto"/>
          <w:lang w:eastAsia="zh-CN"/>
        </w:rPr>
        <w:t xml:space="preserve"> </w:t>
      </w:r>
      <w:r>
        <w:rPr>
          <w:rFonts w:hint="eastAsia" w:ascii="方正楷体_GBK" w:hAnsi="方正楷体_GBK" w:eastAsia="方正楷体_GBK" w:cs="方正楷体_GBK"/>
          <w:spacing w:val="-5"/>
          <w:sz w:val="32"/>
          <w:szCs w:val="32"/>
          <w:highlight w:val="none"/>
          <w:shd w:val="clear" w:color="auto" w:fill="auto"/>
        </w:rPr>
        <w:t>则</w:t>
      </w:r>
    </w:p>
    <w:p w14:paraId="2D61089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第五十</w:t>
      </w:r>
      <w:r>
        <w:rPr>
          <w:rFonts w:hint="eastAsia" w:ascii="方正黑体_GBK" w:hAnsi="方正黑体_GBK" w:eastAsia="方正黑体_GBK" w:cs="方正黑体_GBK"/>
          <w:spacing w:val="8"/>
          <w:sz w:val="32"/>
          <w:szCs w:val="32"/>
          <w:highlight w:val="none"/>
          <w:shd w:val="clear" w:color="auto" w:fill="auto"/>
          <w:lang w:val="en-US" w:eastAsia="zh-CN"/>
        </w:rPr>
        <w:t>五</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仿宋_GBK" w:hAnsi="方正仿宋_GBK" w:eastAsia="方正仿宋_GBK" w:cs="方正仿宋_GBK"/>
          <w:spacing w:val="7"/>
          <w:sz w:val="32"/>
          <w:szCs w:val="32"/>
          <w:highlight w:val="none"/>
          <w:shd w:val="clear" w:color="auto" w:fill="auto"/>
          <w:lang w:eastAsia="zh-CN"/>
        </w:rPr>
        <w:t xml:space="preserve"> </w:t>
      </w:r>
      <w:r>
        <w:rPr>
          <w:rFonts w:hint="eastAsia" w:ascii="方正仿宋_GBK" w:hAnsi="方正仿宋_GBK" w:eastAsia="方正仿宋_GBK" w:cs="方正仿宋_GBK"/>
          <w:spacing w:val="7"/>
          <w:sz w:val="32"/>
          <w:szCs w:val="32"/>
          <w:highlight w:val="none"/>
          <w:shd w:val="clear" w:color="auto" w:fill="auto"/>
        </w:rPr>
        <w:t>本条例下列用语的含义是：</w:t>
      </w:r>
    </w:p>
    <w:p w14:paraId="37E4670C">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36"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仿宋_GBK" w:hAnsi="方正仿宋_GBK" w:eastAsia="方正仿宋_GBK" w:cs="方正仿宋_GBK"/>
          <w:spacing w:val="-1"/>
          <w:sz w:val="32"/>
          <w:szCs w:val="32"/>
          <w:highlight w:val="none"/>
          <w:shd w:val="clear" w:color="auto" w:fill="auto"/>
        </w:rPr>
        <w:t>（一）县道是指</w:t>
      </w:r>
      <w:r>
        <w:rPr>
          <w:rFonts w:hint="eastAsia" w:ascii="方正黑体_GBK" w:hAnsi="方正黑体_GBK" w:eastAsia="方正黑体_GBK" w:cs="方正黑体_GBK"/>
          <w:spacing w:val="4"/>
          <w:sz w:val="32"/>
          <w:szCs w:val="32"/>
          <w:highlight w:val="none"/>
          <w:shd w:val="clear" w:color="auto" w:fill="auto"/>
          <w:lang w:eastAsia="zh-CN"/>
        </w:rPr>
        <w:t>除国道、省道以外的县际间公路以及</w:t>
      </w:r>
      <w:r>
        <w:rPr>
          <w:rFonts w:hint="eastAsia" w:ascii="方正仿宋_GBK" w:hAnsi="方正仿宋_GBK" w:eastAsia="方正仿宋_GBK" w:cs="方正仿宋_GBK"/>
          <w:spacing w:val="-1"/>
          <w:sz w:val="32"/>
          <w:szCs w:val="32"/>
          <w:highlight w:val="none"/>
          <w:shd w:val="clear" w:color="auto" w:fill="auto"/>
        </w:rPr>
        <w:t>连接县</w:t>
      </w:r>
      <w:r>
        <w:rPr>
          <w:rFonts w:hint="eastAsia" w:ascii="方正仿宋_GBK" w:hAnsi="方正仿宋_GBK" w:eastAsia="方正仿宋_GBK" w:cs="方正仿宋_GBK"/>
          <w:spacing w:val="6"/>
          <w:sz w:val="32"/>
          <w:szCs w:val="32"/>
          <w:highlight w:val="none"/>
          <w:shd w:val="clear" w:color="auto" w:fill="auto"/>
        </w:rPr>
        <w:t>（市、区）人民政府所在地与乡（镇）人民政府、街道办事处所</w:t>
      </w:r>
      <w:r>
        <w:rPr>
          <w:rFonts w:hint="eastAsia" w:ascii="方正仿宋_GBK" w:hAnsi="方正仿宋_GBK" w:eastAsia="方正仿宋_GBK" w:cs="方正仿宋_GBK"/>
          <w:spacing w:val="8"/>
          <w:sz w:val="32"/>
          <w:szCs w:val="32"/>
          <w:highlight w:val="none"/>
          <w:shd w:val="clear" w:color="auto" w:fill="auto"/>
        </w:rPr>
        <w:t>在地和主要商品生产、集散地的公路。</w:t>
      </w:r>
    </w:p>
    <w:p w14:paraId="5711D173">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6"/>
          <w:sz w:val="32"/>
          <w:szCs w:val="32"/>
          <w:highlight w:val="none"/>
          <w:shd w:val="clear" w:color="auto" w:fill="auto"/>
        </w:rPr>
        <w:t>（二）乡道是指</w:t>
      </w:r>
      <w:r>
        <w:rPr>
          <w:rFonts w:hint="eastAsia" w:ascii="方正黑体_GBK" w:hAnsi="方正黑体_GBK" w:eastAsia="方正黑体_GBK" w:cs="方正黑体_GBK"/>
          <w:spacing w:val="4"/>
          <w:sz w:val="32"/>
          <w:szCs w:val="32"/>
          <w:highlight w:val="none"/>
          <w:shd w:val="clear" w:color="auto" w:fill="auto"/>
          <w:lang w:eastAsia="zh-CN"/>
        </w:rPr>
        <w:t>除</w:t>
      </w:r>
      <w:r>
        <w:rPr>
          <w:rFonts w:hint="eastAsia" w:ascii="方正仿宋_GBK" w:hAnsi="方正仿宋_GBK" w:eastAsia="方正仿宋_GBK" w:cs="方正仿宋_GBK"/>
          <w:spacing w:val="6"/>
          <w:sz w:val="32"/>
          <w:szCs w:val="32"/>
          <w:highlight w:val="none"/>
          <w:shd w:val="clear" w:color="auto" w:fill="auto"/>
        </w:rPr>
        <w:t>县道</w:t>
      </w:r>
      <w:r>
        <w:rPr>
          <w:rFonts w:hint="eastAsia" w:ascii="方正黑体_GBK" w:hAnsi="方正黑体_GBK" w:eastAsia="方正黑体_GBK" w:cs="方正黑体_GBK"/>
          <w:spacing w:val="4"/>
          <w:sz w:val="32"/>
          <w:szCs w:val="32"/>
          <w:highlight w:val="none"/>
          <w:shd w:val="clear" w:color="auto" w:fill="auto"/>
          <w:lang w:eastAsia="zh-CN"/>
        </w:rPr>
        <w:t>及县道以上等级公路以外</w:t>
      </w:r>
      <w:r>
        <w:rPr>
          <w:rFonts w:hint="eastAsia" w:ascii="方正仿宋_GBK" w:hAnsi="方正仿宋_GBK" w:eastAsia="方正仿宋_GBK" w:cs="方正仿宋_GBK"/>
          <w:spacing w:val="5"/>
          <w:sz w:val="32"/>
          <w:szCs w:val="32"/>
          <w:highlight w:val="none"/>
          <w:shd w:val="clear" w:color="auto" w:fill="auto"/>
        </w:rPr>
        <w:t>的乡际间</w:t>
      </w:r>
      <w:r>
        <w:rPr>
          <w:rFonts w:hint="eastAsia" w:ascii="方正黑体_GBK" w:hAnsi="方正黑体_GBK" w:eastAsia="方正黑体_GBK" w:cs="方正黑体_GBK"/>
          <w:spacing w:val="4"/>
          <w:sz w:val="32"/>
          <w:szCs w:val="32"/>
          <w:highlight w:val="none"/>
          <w:shd w:val="clear" w:color="auto" w:fill="auto"/>
          <w:lang w:eastAsia="zh-CN"/>
        </w:rPr>
        <w:t>公路以及</w:t>
      </w:r>
      <w:r>
        <w:rPr>
          <w:rFonts w:hint="eastAsia" w:ascii="方正仿宋_GBK" w:hAnsi="方正仿宋_GBK" w:eastAsia="方正仿宋_GBK" w:cs="方正仿宋_GBK"/>
          <w:spacing w:val="5"/>
          <w:sz w:val="32"/>
          <w:szCs w:val="32"/>
          <w:highlight w:val="none"/>
          <w:shd w:val="clear" w:color="auto" w:fill="auto"/>
        </w:rPr>
        <w:t>连接</w:t>
      </w:r>
      <w:r>
        <w:rPr>
          <w:rFonts w:hint="eastAsia" w:ascii="方正黑体_GBK" w:hAnsi="方正黑体_GBK" w:eastAsia="方正黑体_GBK" w:cs="方正黑体_GBK"/>
          <w:spacing w:val="4"/>
          <w:sz w:val="32"/>
          <w:szCs w:val="32"/>
          <w:highlight w:val="none"/>
          <w:shd w:val="clear" w:color="auto" w:fill="auto"/>
          <w:lang w:eastAsia="zh-CN"/>
        </w:rPr>
        <w:t>乡（镇）人民政府、街道办事处所在地与建制村</w:t>
      </w:r>
      <w:r>
        <w:rPr>
          <w:rFonts w:hint="eastAsia" w:ascii="方正仿宋_GBK" w:hAnsi="方正仿宋_GBK" w:eastAsia="方正仿宋_GBK" w:cs="方正仿宋_GBK"/>
          <w:spacing w:val="5"/>
          <w:sz w:val="32"/>
          <w:szCs w:val="32"/>
          <w:highlight w:val="none"/>
          <w:shd w:val="clear" w:color="auto" w:fill="auto"/>
        </w:rPr>
        <w:t>的公</w:t>
      </w:r>
      <w:r>
        <w:rPr>
          <w:rFonts w:hint="eastAsia" w:ascii="方正仿宋_GBK" w:hAnsi="方正仿宋_GBK" w:eastAsia="方正仿宋_GBK" w:cs="方正仿宋_GBK"/>
          <w:spacing w:val="-10"/>
          <w:sz w:val="32"/>
          <w:szCs w:val="32"/>
          <w:highlight w:val="none"/>
          <w:shd w:val="clear" w:color="auto" w:fill="auto"/>
        </w:rPr>
        <w:t>路。</w:t>
      </w:r>
    </w:p>
    <w:p w14:paraId="15B1F17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64" w:firstLineChars="200"/>
        <w:jc w:val="both"/>
        <w:textAlignment w:val="baseline"/>
        <w:rPr>
          <w:rFonts w:hint="eastAsia" w:ascii="Songti SC" w:hAnsi="Songti SC" w:eastAsia="方正仿宋_GB2312" w:cs="Songti SC"/>
          <w:sz w:val="32"/>
          <w:szCs w:val="32"/>
          <w:highlight w:val="none"/>
          <w:shd w:val="clear" w:color="auto" w:fill="auto"/>
        </w:rPr>
      </w:pPr>
      <w:r>
        <w:rPr>
          <w:rFonts w:hint="eastAsia" w:ascii="方正仿宋_GBK" w:hAnsi="方正仿宋_GBK" w:eastAsia="方正仿宋_GBK" w:cs="方正仿宋_GBK"/>
          <w:spacing w:val="6"/>
          <w:sz w:val="32"/>
          <w:szCs w:val="32"/>
          <w:highlight w:val="none"/>
          <w:shd w:val="clear" w:color="auto" w:fill="auto"/>
        </w:rPr>
        <w:t>（三）村道是指</w:t>
      </w:r>
      <w:r>
        <w:rPr>
          <w:rFonts w:hint="eastAsia" w:ascii="方正黑体_GBK" w:hAnsi="方正黑体_GBK" w:eastAsia="方正黑体_GBK" w:cs="方正黑体_GBK"/>
          <w:spacing w:val="4"/>
          <w:sz w:val="32"/>
          <w:szCs w:val="32"/>
          <w:highlight w:val="none"/>
          <w:shd w:val="clear" w:color="auto" w:fill="auto"/>
          <w:lang w:eastAsia="zh-CN"/>
        </w:rPr>
        <w:t>除乡道及乡道以上等级以外的</w:t>
      </w:r>
      <w:r>
        <w:rPr>
          <w:rFonts w:hint="eastAsia" w:ascii="方正仿宋_GBK" w:hAnsi="方正仿宋_GBK" w:eastAsia="方正仿宋_GBK" w:cs="方正仿宋_GBK"/>
          <w:spacing w:val="4"/>
          <w:sz w:val="32"/>
          <w:szCs w:val="32"/>
          <w:highlight w:val="none"/>
          <w:shd w:val="clear" w:color="auto" w:fill="auto"/>
          <w:lang w:eastAsia="zh-CN"/>
        </w:rPr>
        <w:t>连接</w:t>
      </w:r>
      <w:r>
        <w:rPr>
          <w:rFonts w:hint="eastAsia" w:ascii="方正黑体_GBK" w:hAnsi="方正黑体_GBK" w:eastAsia="方正黑体_GBK" w:cs="方正黑体_GBK"/>
          <w:spacing w:val="4"/>
          <w:sz w:val="32"/>
          <w:szCs w:val="32"/>
          <w:highlight w:val="none"/>
          <w:shd w:val="clear" w:color="auto" w:fill="auto"/>
          <w:lang w:eastAsia="zh-CN"/>
        </w:rPr>
        <w:t>建制村与建制村之间、建制村与自然村、建制村与外部、</w:t>
      </w:r>
      <w:r>
        <w:rPr>
          <w:rFonts w:hint="eastAsia" w:ascii="方正黑体_GBK" w:hAnsi="方正黑体_GBK" w:eastAsia="方正黑体_GBK" w:cs="方正黑体_GBK"/>
          <w:spacing w:val="4"/>
          <w:sz w:val="32"/>
          <w:szCs w:val="32"/>
          <w:highlight w:val="none"/>
          <w:shd w:val="clear" w:color="auto" w:fill="auto"/>
          <w:lang w:val="en-US" w:eastAsia="zh-CN"/>
        </w:rPr>
        <w:t>自然村（组）</w:t>
      </w:r>
      <w:r>
        <w:rPr>
          <w:rFonts w:hint="eastAsia" w:ascii="方正仿宋_GBK" w:hAnsi="方正仿宋_GBK" w:eastAsia="方正仿宋_GBK" w:cs="方正仿宋_GBK"/>
          <w:spacing w:val="4"/>
          <w:sz w:val="32"/>
          <w:szCs w:val="32"/>
          <w:highlight w:val="none"/>
          <w:shd w:val="clear" w:color="auto" w:fill="auto"/>
          <w:lang w:val="en-US" w:eastAsia="zh-CN"/>
        </w:rPr>
        <w:t>之间</w:t>
      </w:r>
      <w:r>
        <w:rPr>
          <w:rFonts w:hint="eastAsia" w:ascii="方正仿宋_GBK" w:hAnsi="方正仿宋_GBK" w:eastAsia="方正仿宋_GBK" w:cs="方正仿宋_GBK"/>
          <w:spacing w:val="4"/>
          <w:sz w:val="32"/>
          <w:szCs w:val="32"/>
          <w:highlight w:val="none"/>
          <w:shd w:val="clear" w:color="auto" w:fill="auto"/>
          <w:lang w:eastAsia="zh-CN"/>
        </w:rPr>
        <w:t>的公路</w:t>
      </w:r>
      <w:r>
        <w:rPr>
          <w:rFonts w:hint="eastAsia" w:ascii="方正黑体_GBK" w:hAnsi="方正黑体_GBK" w:eastAsia="方正黑体_GBK" w:cs="方正黑体_GBK"/>
          <w:spacing w:val="4"/>
          <w:sz w:val="32"/>
          <w:szCs w:val="32"/>
          <w:highlight w:val="none"/>
          <w:shd w:val="clear" w:color="auto" w:fill="auto"/>
          <w:lang w:eastAsia="zh-CN"/>
        </w:rPr>
        <w:t>，但不包括村内街巷和农田间的机耕道。</w:t>
      </w:r>
    </w:p>
    <w:p w14:paraId="449EC017">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lang w:eastAsia="zh-CN"/>
        </w:rPr>
      </w:pPr>
      <w:r>
        <w:rPr>
          <w:rFonts w:hint="eastAsia" w:ascii="方正黑体_GBK" w:hAnsi="方正黑体_GBK" w:eastAsia="方正黑体_GBK" w:cs="方正黑体_GBK"/>
          <w:spacing w:val="4"/>
          <w:sz w:val="32"/>
          <w:szCs w:val="32"/>
          <w:highlight w:val="none"/>
          <w:shd w:val="clear" w:color="auto" w:fill="auto"/>
          <w:lang w:eastAsia="zh-CN"/>
        </w:rPr>
        <w:t>（四）农村公路附属设施是指</w:t>
      </w:r>
      <w:r>
        <w:rPr>
          <w:rFonts w:hint="eastAsia" w:ascii="方正黑体_GBK" w:hAnsi="方正黑体_GBK" w:eastAsia="方正黑体_GBK" w:cs="方正黑体_GBK"/>
          <w:spacing w:val="4"/>
          <w:sz w:val="32"/>
          <w:szCs w:val="32"/>
          <w:highlight w:val="none"/>
          <w:shd w:val="clear" w:color="auto" w:fill="auto"/>
          <w:lang w:val="en-US" w:eastAsia="zh-CN"/>
        </w:rPr>
        <w:t>为保护、养护农村公路和</w:t>
      </w:r>
      <w:r>
        <w:rPr>
          <w:rFonts w:hint="eastAsia" w:ascii="方正黑体_GBK" w:hAnsi="方正黑体_GBK" w:eastAsia="方正黑体_GBK" w:cs="方正黑体_GBK"/>
          <w:spacing w:val="4"/>
          <w:sz w:val="32"/>
          <w:szCs w:val="32"/>
          <w:highlight w:val="none"/>
          <w:shd w:val="clear" w:color="auto" w:fill="auto"/>
          <w:lang w:eastAsia="zh-CN"/>
        </w:rPr>
        <w:t>保障农村公路安全畅通所设置的</w:t>
      </w:r>
      <w:r>
        <w:rPr>
          <w:rFonts w:hint="eastAsia" w:ascii="方正黑体_GBK" w:hAnsi="方正黑体_GBK" w:eastAsia="方正黑体_GBK" w:cs="方正黑体_GBK"/>
          <w:spacing w:val="4"/>
          <w:sz w:val="32"/>
          <w:szCs w:val="32"/>
          <w:highlight w:val="none"/>
          <w:shd w:val="clear" w:color="auto" w:fill="auto"/>
          <w:lang w:val="en-US" w:eastAsia="zh-CN"/>
        </w:rPr>
        <w:t>农村公路</w:t>
      </w:r>
      <w:r>
        <w:rPr>
          <w:rFonts w:hint="eastAsia" w:ascii="方正黑体_GBK" w:hAnsi="方正黑体_GBK" w:eastAsia="方正黑体_GBK" w:cs="方正黑体_GBK"/>
          <w:spacing w:val="4"/>
          <w:sz w:val="32"/>
          <w:szCs w:val="32"/>
          <w:highlight w:val="none"/>
          <w:shd w:val="clear" w:color="auto" w:fill="auto"/>
          <w:lang w:eastAsia="zh-CN"/>
        </w:rPr>
        <w:t>防护、排水、养护、管理、服务、交通安全、监控、通信、绿化等设施、设备以及专用建筑物、构筑物等。</w:t>
      </w:r>
    </w:p>
    <w:p w14:paraId="751DE2FB">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lang w:eastAsia="zh-CN"/>
        </w:rPr>
      </w:pPr>
      <w:r>
        <w:rPr>
          <w:rFonts w:hint="eastAsia" w:ascii="方正黑体_GBK" w:hAnsi="方正黑体_GBK" w:eastAsia="方正黑体_GBK" w:cs="方正黑体_GBK"/>
          <w:spacing w:val="4"/>
          <w:sz w:val="32"/>
          <w:szCs w:val="32"/>
          <w:highlight w:val="none"/>
          <w:shd w:val="clear" w:color="auto" w:fill="auto"/>
          <w:lang w:eastAsia="zh-CN"/>
        </w:rPr>
        <w:t>（五）重要农村公路建设项目是指有中桥及以上桥梁或隧道工程的项目，</w:t>
      </w:r>
      <w:r>
        <w:rPr>
          <w:rFonts w:hint="eastAsia" w:ascii="方正黑体_GBK" w:hAnsi="方正黑体_GBK" w:eastAsia="方正黑体_GBK" w:cs="方正黑体_GBK"/>
          <w:spacing w:val="4"/>
          <w:sz w:val="32"/>
          <w:szCs w:val="32"/>
          <w:highlight w:val="none"/>
          <w:shd w:val="clear" w:color="auto" w:fill="auto"/>
          <w:lang w:val="en-US" w:eastAsia="zh-CN"/>
        </w:rPr>
        <w:t>技术等级</w:t>
      </w:r>
      <w:r>
        <w:rPr>
          <w:rFonts w:hint="eastAsia" w:ascii="方正黑体_GBK" w:hAnsi="方正黑体_GBK" w:eastAsia="方正黑体_GBK" w:cs="方正黑体_GBK"/>
          <w:spacing w:val="4"/>
          <w:sz w:val="32"/>
          <w:szCs w:val="32"/>
          <w:highlight w:val="none"/>
          <w:shd w:val="clear" w:color="auto" w:fill="auto"/>
          <w:lang w:eastAsia="zh-CN"/>
        </w:rPr>
        <w:t>三级</w:t>
      </w:r>
      <w:r>
        <w:rPr>
          <w:rFonts w:hint="eastAsia" w:ascii="方正黑体_GBK" w:hAnsi="方正黑体_GBK" w:eastAsia="方正黑体_GBK" w:cs="方正黑体_GBK"/>
          <w:spacing w:val="4"/>
          <w:sz w:val="32"/>
          <w:szCs w:val="32"/>
          <w:highlight w:val="none"/>
          <w:shd w:val="clear" w:color="auto" w:fill="auto"/>
          <w:lang w:val="en-US" w:eastAsia="zh-CN"/>
        </w:rPr>
        <w:t>及以上</w:t>
      </w:r>
      <w:r>
        <w:rPr>
          <w:rFonts w:hint="eastAsia" w:ascii="方正黑体_GBK" w:hAnsi="方正黑体_GBK" w:eastAsia="方正黑体_GBK" w:cs="方正黑体_GBK"/>
          <w:spacing w:val="4"/>
          <w:sz w:val="32"/>
          <w:szCs w:val="32"/>
          <w:highlight w:val="none"/>
          <w:shd w:val="clear" w:color="auto" w:fill="auto"/>
          <w:lang w:eastAsia="zh-CN"/>
        </w:rPr>
        <w:t>公路项目。</w:t>
      </w:r>
    </w:p>
    <w:p w14:paraId="3B47DA80">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56" w:firstLineChars="200"/>
        <w:jc w:val="both"/>
        <w:textAlignment w:val="baseline"/>
        <w:rPr>
          <w:rFonts w:hint="eastAsia" w:ascii="方正黑体_GBK" w:hAnsi="方正黑体_GBK" w:eastAsia="方正黑体_GBK" w:cs="方正黑体_GBK"/>
          <w:spacing w:val="4"/>
          <w:sz w:val="32"/>
          <w:szCs w:val="32"/>
          <w:highlight w:val="none"/>
          <w:shd w:val="clear" w:color="auto" w:fill="auto"/>
          <w:lang w:eastAsia="zh-CN"/>
        </w:rPr>
      </w:pPr>
      <w:r>
        <w:rPr>
          <w:rFonts w:hint="eastAsia" w:ascii="方正黑体_GBK" w:hAnsi="方正黑体_GBK" w:eastAsia="方正黑体_GBK" w:cs="方正黑体_GBK"/>
          <w:spacing w:val="4"/>
          <w:sz w:val="32"/>
          <w:szCs w:val="32"/>
          <w:highlight w:val="none"/>
          <w:shd w:val="clear" w:color="auto" w:fill="auto"/>
          <w:lang w:eastAsia="zh-CN"/>
        </w:rPr>
        <w:t>（六）农村公路日常养护包括日常保养和日常维修。农村公路养护工程包括预防养护、修复养护、专项养护和应急养护工程。</w:t>
      </w:r>
    </w:p>
    <w:p w14:paraId="694135D4">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40"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z w:val="32"/>
          <w:szCs w:val="32"/>
          <w:highlight w:val="none"/>
          <w:shd w:val="clear" w:color="auto" w:fill="auto"/>
        </w:rPr>
        <w:t>【注释】</w:t>
      </w:r>
      <w:r>
        <w:rPr>
          <w:rFonts w:hint="eastAsia" w:ascii="方正楷体_GBK" w:hAnsi="方正楷体_GBK" w:eastAsia="方正楷体_GBK" w:cs="方正楷体_GBK"/>
          <w:sz w:val="32"/>
          <w:szCs w:val="32"/>
          <w:highlight w:val="none"/>
          <w:shd w:val="clear" w:color="auto" w:fill="auto"/>
          <w:lang w:val="en-US" w:eastAsia="zh-CN"/>
        </w:rPr>
        <w:t>本条是对条例中相关用语的定义。</w:t>
      </w:r>
    </w:p>
    <w:p w14:paraId="0CFAA07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第（一）（二）（三）</w:t>
      </w:r>
      <w:r>
        <w:rPr>
          <w:rFonts w:hint="eastAsia" w:ascii="方正楷体_GBK" w:hAnsi="方正楷体_GBK" w:cs="方正楷体_GBK"/>
          <w:spacing w:val="8"/>
          <w:sz w:val="32"/>
          <w:szCs w:val="32"/>
          <w:highlight w:val="none"/>
          <w:shd w:val="clear" w:color="auto" w:fill="auto"/>
          <w:lang w:val="en-US" w:eastAsia="zh-CN"/>
        </w:rPr>
        <w:t>项，</w:t>
      </w:r>
      <w:r>
        <w:rPr>
          <w:rFonts w:hint="eastAsia" w:ascii="方正楷体_GBK" w:hAnsi="方正楷体_GBK" w:eastAsia="方正楷体_GBK" w:cs="方正楷体_GBK"/>
          <w:sz w:val="32"/>
          <w:szCs w:val="32"/>
          <w:highlight w:val="none"/>
          <w:shd w:val="clear" w:color="auto" w:fill="auto"/>
        </w:rPr>
        <w:t>根据《农村公路建设管理办法》</w:t>
      </w:r>
      <w:r>
        <w:rPr>
          <w:rFonts w:hint="eastAsia" w:ascii="方正楷体_GBK" w:hAnsi="方正楷体_GBK" w:eastAsia="方正楷体_GBK" w:cs="方正楷体_GBK"/>
          <w:sz w:val="32"/>
          <w:szCs w:val="32"/>
          <w:highlight w:val="none"/>
          <w:shd w:val="clear" w:color="auto" w:fill="auto"/>
          <w:lang w:val="en-US" w:eastAsia="zh-CN"/>
        </w:rPr>
        <w:t>第二条</w:t>
      </w:r>
      <w:r>
        <w:rPr>
          <w:rFonts w:hint="eastAsia" w:ascii="方正楷体_GBK" w:hAnsi="方正楷体_GBK" w:cs="方正楷体_GBK"/>
          <w:sz w:val="32"/>
          <w:szCs w:val="32"/>
          <w:highlight w:val="none"/>
          <w:shd w:val="clear" w:color="auto" w:fill="auto"/>
          <w:lang w:val="en-US" w:eastAsia="zh-CN"/>
        </w:rPr>
        <w:t>“农村公路新建、改建、扩建的管理，适用本办法。本办法所称农村公路是指纳入农村公路规划，并按照公路工程技术标准修建的县道、乡道、村道及其所属设施，包括经省级交通运输主管部门认定并纳入统计年报里程的农村公路。公路包括公路桥梁、隧道和渡口。县道是指除国道、省道以外的县际间公路以及连接县级人民政府所在地与乡级人民政府所在地和主要商品生产、集散地的公路。乡道是指除县道及县道以上等级公路以外的乡际间公路以及连接乡级人民政府所在地与建制村的公路。村道是指除乡道及乡道以上等级公路以外的连接建制村与建制村、建制村与自然村、建制村与外部的公路，但不包括村内街巷和农田间的机耕道”</w:t>
      </w:r>
      <w:r>
        <w:rPr>
          <w:rFonts w:hint="eastAsia" w:ascii="方正楷体_GBK" w:hAnsi="方正楷体_GBK" w:eastAsia="方正楷体_GBK" w:cs="方正楷体_GBK"/>
          <w:sz w:val="32"/>
          <w:szCs w:val="32"/>
          <w:highlight w:val="none"/>
          <w:shd w:val="clear" w:color="auto" w:fill="auto"/>
          <w:lang w:val="en-US" w:eastAsia="zh-CN"/>
        </w:rPr>
        <w:t>的规定，</w:t>
      </w:r>
      <w:r>
        <w:rPr>
          <w:rFonts w:hint="eastAsia" w:ascii="方正楷体_GBK" w:hAnsi="方正楷体_GBK" w:cs="方正楷体_GBK"/>
          <w:sz w:val="32"/>
          <w:szCs w:val="32"/>
          <w:highlight w:val="none"/>
          <w:shd w:val="clear" w:color="auto" w:fill="auto"/>
          <w:lang w:val="en-US" w:eastAsia="zh-CN"/>
        </w:rPr>
        <w:t>结合我省农村公路实际</w:t>
      </w:r>
      <w:r>
        <w:rPr>
          <w:rFonts w:hint="eastAsia" w:ascii="方正楷体_GBK" w:hAnsi="方正楷体_GBK" w:eastAsia="方正楷体_GBK" w:cs="方正楷体_GBK"/>
          <w:sz w:val="32"/>
          <w:szCs w:val="32"/>
          <w:highlight w:val="none"/>
          <w:shd w:val="clear" w:color="auto" w:fill="auto"/>
          <w:lang w:val="en-US" w:eastAsia="zh-CN"/>
        </w:rPr>
        <w:t>修改完善，村道的定义中增加了“自然村（组）之间”</w:t>
      </w:r>
      <w:r>
        <w:rPr>
          <w:rFonts w:hint="eastAsia" w:ascii="方正楷体_GBK" w:hAnsi="方正楷体_GBK" w:cs="方正楷体_GBK"/>
          <w:sz w:val="32"/>
          <w:szCs w:val="32"/>
          <w:highlight w:val="none"/>
          <w:shd w:val="clear" w:color="auto" w:fill="auto"/>
          <w:lang w:val="en-US" w:eastAsia="zh-CN"/>
        </w:rPr>
        <w:t>，</w:t>
      </w:r>
      <w:r>
        <w:rPr>
          <w:rFonts w:hint="eastAsia" w:ascii="方正楷体_GBK" w:hAnsi="方正楷体_GBK" w:eastAsia="方正楷体_GBK" w:cs="方正楷体_GBK"/>
          <w:sz w:val="32"/>
          <w:szCs w:val="32"/>
          <w:highlight w:val="none"/>
          <w:shd w:val="clear" w:color="auto" w:fill="auto"/>
          <w:lang w:val="en-US" w:eastAsia="zh-CN"/>
        </w:rPr>
        <w:t>避免衍生出“组道”的</w:t>
      </w:r>
      <w:r>
        <w:rPr>
          <w:rFonts w:hint="eastAsia" w:ascii="方正楷体_GBK" w:hAnsi="方正楷体_GBK" w:cs="方正楷体_GBK"/>
          <w:sz w:val="32"/>
          <w:szCs w:val="32"/>
          <w:highlight w:val="none"/>
          <w:shd w:val="clear" w:color="auto" w:fill="auto"/>
          <w:lang w:val="en-US" w:eastAsia="zh-CN"/>
        </w:rPr>
        <w:t>说法</w:t>
      </w:r>
      <w:r>
        <w:rPr>
          <w:rFonts w:hint="eastAsia" w:ascii="方正楷体_GBK" w:hAnsi="方正楷体_GBK" w:eastAsia="方正楷体_GBK" w:cs="方正楷体_GBK"/>
          <w:sz w:val="32"/>
          <w:szCs w:val="32"/>
          <w:highlight w:val="none"/>
          <w:shd w:val="clear" w:color="auto" w:fill="auto"/>
          <w:lang w:val="en-US" w:eastAsia="zh-CN"/>
        </w:rPr>
        <w:t>。</w:t>
      </w:r>
    </w:p>
    <w:p w14:paraId="6A1DD331">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第（四）项</w:t>
      </w:r>
      <w:r>
        <w:rPr>
          <w:rFonts w:hint="eastAsia" w:ascii="方正楷体_GBK" w:hAnsi="方正楷体_GBK" w:cs="方正楷体_GBK"/>
          <w:spacing w:val="8"/>
          <w:sz w:val="32"/>
          <w:szCs w:val="32"/>
          <w:highlight w:val="none"/>
          <w:shd w:val="clear" w:color="auto" w:fill="auto"/>
          <w:lang w:val="en-US" w:eastAsia="zh-CN"/>
        </w:rPr>
        <w:t>，</w:t>
      </w:r>
      <w:r>
        <w:rPr>
          <w:rFonts w:hint="eastAsia" w:ascii="方正楷体_GBK" w:hAnsi="方正楷体_GBK" w:eastAsia="方正楷体_GBK" w:cs="方正楷体_GBK"/>
          <w:spacing w:val="8"/>
          <w:sz w:val="32"/>
          <w:szCs w:val="32"/>
          <w:highlight w:val="none"/>
          <w:shd w:val="clear" w:color="auto" w:fill="auto"/>
          <w:lang w:val="en-US" w:eastAsia="zh-CN"/>
        </w:rPr>
        <w:t>参</w:t>
      </w:r>
      <w:r>
        <w:rPr>
          <w:rFonts w:hint="eastAsia" w:ascii="方正楷体_GBK" w:hAnsi="方正楷体_GBK" w:cs="方正楷体_GBK"/>
          <w:spacing w:val="8"/>
          <w:sz w:val="32"/>
          <w:szCs w:val="32"/>
          <w:highlight w:val="none"/>
          <w:shd w:val="clear" w:color="auto" w:fill="auto"/>
          <w:lang w:val="en-US" w:eastAsia="zh-CN"/>
        </w:rPr>
        <w:t>考</w:t>
      </w:r>
      <w:r>
        <w:rPr>
          <w:rFonts w:hint="eastAsia" w:ascii="方正楷体_GBK" w:hAnsi="方正楷体_GBK" w:eastAsia="方正楷体_GBK" w:cs="方正楷体_GBK"/>
          <w:spacing w:val="8"/>
          <w:sz w:val="32"/>
          <w:szCs w:val="32"/>
          <w:highlight w:val="none"/>
          <w:shd w:val="clear" w:color="auto" w:fill="auto"/>
          <w:lang w:val="en-US" w:eastAsia="zh-CN"/>
        </w:rPr>
        <w:t>《四川省农村公路条例》第六十九条第（四）项</w:t>
      </w:r>
      <w:r>
        <w:rPr>
          <w:rFonts w:hint="eastAsia" w:ascii="方正楷体_GBK" w:hAnsi="方正楷体_GBK" w:cs="方正楷体_GBK"/>
          <w:spacing w:val="8"/>
          <w:sz w:val="32"/>
          <w:szCs w:val="32"/>
          <w:highlight w:val="none"/>
          <w:shd w:val="clear" w:color="auto" w:fill="auto"/>
          <w:lang w:val="en-US" w:eastAsia="zh-CN"/>
        </w:rPr>
        <w:t>“农村公路附属设施是指为保护、养护农村公路和保障农村公路安全畅通所设置的农村公路防护、排水、养护、管理、服务、交通安全、监控、通信、绿化等设施、设备以及专用建筑物、构筑物等”的规定</w:t>
      </w:r>
      <w:r>
        <w:rPr>
          <w:rFonts w:hint="eastAsia" w:ascii="方正楷体_GBK" w:hAnsi="方正楷体_GBK" w:eastAsia="方正楷体_GBK" w:cs="方正楷体_GBK"/>
          <w:spacing w:val="8"/>
          <w:sz w:val="32"/>
          <w:szCs w:val="32"/>
          <w:highlight w:val="none"/>
          <w:shd w:val="clear" w:color="auto" w:fill="auto"/>
          <w:lang w:val="en-US" w:eastAsia="zh-CN"/>
        </w:rPr>
        <w:t>，</w:t>
      </w:r>
      <w:r>
        <w:rPr>
          <w:rFonts w:hint="eastAsia" w:ascii="方正楷体_GBK" w:hAnsi="方正楷体_GBK" w:cs="方正楷体_GBK"/>
          <w:spacing w:val="8"/>
          <w:sz w:val="32"/>
          <w:szCs w:val="32"/>
          <w:highlight w:val="none"/>
          <w:shd w:val="clear" w:color="auto" w:fill="auto"/>
          <w:lang w:val="en-US" w:eastAsia="zh-CN"/>
        </w:rPr>
        <w:t>结合我省农村公路实际</w:t>
      </w:r>
      <w:r>
        <w:rPr>
          <w:rFonts w:hint="eastAsia" w:ascii="方正楷体_GBK" w:hAnsi="方正楷体_GBK" w:eastAsia="方正楷体_GBK" w:cs="方正楷体_GBK"/>
          <w:spacing w:val="8"/>
          <w:sz w:val="32"/>
          <w:szCs w:val="32"/>
          <w:highlight w:val="none"/>
          <w:shd w:val="clear" w:color="auto" w:fill="auto"/>
          <w:lang w:val="en-US" w:eastAsia="zh-CN"/>
        </w:rPr>
        <w:t>拟定。</w:t>
      </w:r>
    </w:p>
    <w:p w14:paraId="2D5EA46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五）项结合《云南省农村公路建设管理实施办法》第七条“农村公路建设项目按照规模、功能、技术复杂程度等因素，分为重要农村公路建设项目和一般农村公路建设项目。有中桥及以上桥梁或隧道工程的项目，连续里程超过30公里的四级公路项目，连续里程超过15公里的三级公路项目，二级及以上等级标准的项目为重要农村公路建设项目</w:t>
      </w:r>
      <w:r>
        <w:rPr>
          <w:rFonts w:hint="eastAsia" w:ascii="方正楷体_GBK" w:hAnsi="方正楷体_GBK" w:cs="方正楷体_GBK"/>
          <w:spacing w:val="8"/>
          <w:sz w:val="32"/>
          <w:szCs w:val="32"/>
          <w:highlight w:val="none"/>
          <w:shd w:val="clear" w:color="auto" w:fill="auto"/>
          <w:lang w:val="en-US" w:eastAsia="zh-CN"/>
        </w:rPr>
        <w:t>；</w:t>
      </w:r>
      <w:bookmarkStart w:id="29" w:name="hmcheck_d49b55cf8b1148e2a66557a4725cc2aa"/>
      <w:r>
        <w:rPr>
          <w:rFonts w:hint="eastAsia" w:ascii="方正楷体_GBK" w:hAnsi="方正楷体_GBK" w:cs="方正楷体_GBK"/>
          <w:spacing w:val="8"/>
          <w:sz w:val="32"/>
          <w:szCs w:val="32"/>
          <w:highlight w:val="none"/>
          <w:shd w:val="clear" w:color="auto" w:fill="auto"/>
          <w:lang w:val="en-US" w:eastAsia="zh-CN"/>
        </w:rPr>
        <w:t>其他的项目</w:t>
      </w:r>
      <w:bookmarkEnd w:id="29"/>
      <w:r>
        <w:rPr>
          <w:rFonts w:hint="eastAsia" w:ascii="方正楷体_GBK" w:hAnsi="方正楷体_GBK" w:eastAsia="方正楷体_GBK" w:cs="方正楷体_GBK"/>
          <w:spacing w:val="8"/>
          <w:sz w:val="32"/>
          <w:szCs w:val="32"/>
          <w:highlight w:val="none"/>
          <w:shd w:val="clear" w:color="auto" w:fill="auto"/>
          <w:lang w:val="en-US" w:eastAsia="zh-CN"/>
        </w:rPr>
        <w:t>为一般农村公路建设项目</w:t>
      </w:r>
      <w:r>
        <w:rPr>
          <w:rFonts w:hint="eastAsia" w:ascii="方正楷体_GBK" w:hAnsi="方正楷体_GBK" w:cs="方正楷体_GBK"/>
          <w:spacing w:val="8"/>
          <w:sz w:val="32"/>
          <w:szCs w:val="32"/>
          <w:highlight w:val="none"/>
          <w:shd w:val="clear" w:color="auto" w:fill="auto"/>
          <w:lang w:val="en-US" w:eastAsia="zh-CN"/>
        </w:rPr>
        <w:t>。</w:t>
      </w:r>
      <w:r>
        <w:rPr>
          <w:rFonts w:hint="eastAsia" w:ascii="方正楷体_GBK" w:hAnsi="方正楷体_GBK" w:eastAsia="方正楷体_GBK" w:cs="方正楷体_GBK"/>
          <w:spacing w:val="8"/>
          <w:sz w:val="32"/>
          <w:szCs w:val="32"/>
          <w:highlight w:val="none"/>
          <w:shd w:val="clear" w:color="auto" w:fill="auto"/>
          <w:lang w:val="en-US" w:eastAsia="zh-CN"/>
        </w:rPr>
        <w:t>”</w:t>
      </w:r>
      <w:r>
        <w:rPr>
          <w:rFonts w:hint="eastAsia" w:ascii="方正楷体_GBK" w:hAnsi="方正楷体_GBK" w:cs="方正楷体_GBK"/>
          <w:spacing w:val="8"/>
          <w:sz w:val="32"/>
          <w:szCs w:val="32"/>
          <w:highlight w:val="none"/>
          <w:shd w:val="clear" w:color="auto" w:fill="auto"/>
          <w:lang w:val="en-US" w:eastAsia="zh-CN"/>
        </w:rPr>
        <w:t>参考</w:t>
      </w:r>
      <w:r>
        <w:rPr>
          <w:rFonts w:hint="eastAsia" w:ascii="方正楷体_GBK" w:hAnsi="方正楷体_GBK" w:eastAsia="方正楷体_GBK" w:cs="方正楷体_GBK"/>
          <w:spacing w:val="8"/>
          <w:sz w:val="32"/>
          <w:szCs w:val="32"/>
          <w:highlight w:val="none"/>
          <w:shd w:val="clear" w:color="auto" w:fill="auto"/>
          <w:lang w:val="en-US" w:eastAsia="zh-CN"/>
        </w:rPr>
        <w:t>《四川省农村公路条例》第六十九条第五项</w:t>
      </w:r>
      <w:r>
        <w:rPr>
          <w:rFonts w:hint="eastAsia" w:ascii="方正楷体_GBK" w:hAnsi="方正楷体_GBK" w:cs="方正楷体_GBK"/>
          <w:spacing w:val="8"/>
          <w:sz w:val="32"/>
          <w:szCs w:val="32"/>
          <w:highlight w:val="none"/>
          <w:shd w:val="clear" w:color="auto" w:fill="auto"/>
          <w:lang w:val="en-US" w:eastAsia="zh-CN"/>
        </w:rPr>
        <w:t>“重要农村公路建设项目包括技术等级三级及以上公路，大桥、特大桥、跨规划四级及以上航道的桥梁以及包含上述类型桥梁的农村公路，长隧道、特长隧道以及包含上述类型隧道的农村公路”的规定，结合我省农村公路实际</w:t>
      </w:r>
      <w:r>
        <w:rPr>
          <w:rFonts w:hint="eastAsia" w:ascii="方正楷体_GBK" w:hAnsi="方正楷体_GBK" w:eastAsia="方正楷体_GBK" w:cs="方正楷体_GBK"/>
          <w:spacing w:val="8"/>
          <w:sz w:val="32"/>
          <w:szCs w:val="32"/>
          <w:highlight w:val="none"/>
          <w:shd w:val="clear" w:color="auto" w:fill="auto"/>
          <w:lang w:val="en-US" w:eastAsia="zh-CN"/>
        </w:rPr>
        <w:t>修改完善。</w:t>
      </w:r>
    </w:p>
    <w:p w14:paraId="267ECC96">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楷体_GBK" w:hAnsi="方正楷体_GBK" w:eastAsia="方正楷体_GBK" w:cs="方正楷体_GBK"/>
          <w:spacing w:val="8"/>
          <w:sz w:val="32"/>
          <w:szCs w:val="32"/>
          <w:highlight w:val="none"/>
          <w:shd w:val="clear" w:color="auto" w:fill="auto"/>
          <w:lang w:val="en-US" w:eastAsia="zh-CN"/>
        </w:rPr>
      </w:pPr>
      <w:r>
        <w:rPr>
          <w:rFonts w:hint="eastAsia" w:ascii="方正楷体_GBK" w:hAnsi="方正楷体_GBK" w:eastAsia="方正楷体_GBK" w:cs="方正楷体_GBK"/>
          <w:spacing w:val="8"/>
          <w:sz w:val="32"/>
          <w:szCs w:val="32"/>
          <w:highlight w:val="none"/>
          <w:shd w:val="clear" w:color="auto" w:fill="auto"/>
          <w:lang w:val="en-US" w:eastAsia="zh-CN"/>
        </w:rPr>
        <w:t>第（六）项为《公路养护技术标准》（JTG 5110—2023）</w:t>
      </w:r>
      <w:r>
        <w:rPr>
          <w:rFonts w:hint="eastAsia" w:ascii="方正楷体_GBK" w:hAnsi="方正楷体_GBK" w:cs="方正楷体_GBK"/>
          <w:spacing w:val="8"/>
          <w:sz w:val="32"/>
          <w:szCs w:val="32"/>
          <w:highlight w:val="none"/>
          <w:shd w:val="clear" w:color="auto" w:fill="auto"/>
          <w:lang w:val="en-US" w:eastAsia="zh-CN"/>
        </w:rPr>
        <w:t>的</w:t>
      </w:r>
      <w:r>
        <w:rPr>
          <w:rFonts w:hint="eastAsia" w:ascii="方正楷体_GBK" w:hAnsi="方正楷体_GBK" w:eastAsia="方正楷体_GBK" w:cs="方正楷体_GBK"/>
          <w:spacing w:val="8"/>
          <w:sz w:val="32"/>
          <w:szCs w:val="32"/>
          <w:highlight w:val="none"/>
          <w:shd w:val="clear" w:color="auto" w:fill="auto"/>
          <w:lang w:val="en-US" w:eastAsia="zh-CN"/>
        </w:rPr>
        <w:t>规定。</w:t>
      </w:r>
    </w:p>
    <w:p w14:paraId="65F253EA">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both"/>
        <w:textAlignment w:val="baseline"/>
        <w:rPr>
          <w:rFonts w:hint="eastAsia" w:ascii="方正仿宋_GBK" w:hAnsi="方正仿宋_GBK" w:eastAsia="方正仿宋_GBK" w:cs="方正仿宋_GBK"/>
          <w:sz w:val="32"/>
          <w:szCs w:val="32"/>
          <w:highlight w:val="none"/>
          <w:shd w:val="clear" w:color="auto" w:fill="auto"/>
        </w:rPr>
      </w:pPr>
      <w:r>
        <w:rPr>
          <w:rFonts w:hint="eastAsia" w:ascii="方正黑体_GBK" w:hAnsi="方正黑体_GBK" w:eastAsia="方正黑体_GBK" w:cs="方正黑体_GBK"/>
          <w:spacing w:val="8"/>
          <w:sz w:val="32"/>
          <w:szCs w:val="32"/>
          <w:highlight w:val="none"/>
          <w:shd w:val="clear" w:color="auto" w:fill="auto"/>
        </w:rPr>
        <w:t>第五十</w:t>
      </w:r>
      <w:r>
        <w:rPr>
          <w:rFonts w:hint="eastAsia" w:ascii="方正黑体_GBK" w:hAnsi="方正黑体_GBK" w:eastAsia="方正黑体_GBK" w:cs="方正黑体_GBK"/>
          <w:spacing w:val="8"/>
          <w:sz w:val="32"/>
          <w:szCs w:val="32"/>
          <w:highlight w:val="none"/>
          <w:shd w:val="clear" w:color="auto" w:fill="auto"/>
          <w:lang w:val="en-US" w:eastAsia="zh-CN"/>
        </w:rPr>
        <w:t>六</w:t>
      </w:r>
      <w:r>
        <w:rPr>
          <w:rFonts w:hint="eastAsia" w:ascii="方正黑体_GBK" w:hAnsi="方正黑体_GBK" w:eastAsia="方正黑体_GBK" w:cs="方正黑体_GBK"/>
          <w:spacing w:val="8"/>
          <w:sz w:val="32"/>
          <w:szCs w:val="32"/>
          <w:highlight w:val="none"/>
          <w:shd w:val="clear" w:color="auto" w:fill="auto"/>
        </w:rPr>
        <w:t>条</w:t>
      </w:r>
      <w:r>
        <w:rPr>
          <w:rFonts w:hint="eastAsia" w:ascii="方正黑体_GBK" w:hAnsi="方正黑体_GBK" w:eastAsia="方正黑体_GBK" w:cs="方正黑体_GBK"/>
          <w:spacing w:val="8"/>
          <w:sz w:val="32"/>
          <w:szCs w:val="32"/>
          <w:highlight w:val="none"/>
          <w:shd w:val="clear" w:color="auto" w:fill="auto"/>
          <w:lang w:eastAsia="zh-CN"/>
        </w:rPr>
        <w:t xml:space="preserve"> </w:t>
      </w:r>
      <w:r>
        <w:rPr>
          <w:rFonts w:hint="eastAsia" w:ascii="方正仿宋_GBK" w:hAnsi="方正仿宋_GBK" w:eastAsia="方正仿宋_GBK" w:cs="方正仿宋_GBK"/>
          <w:spacing w:val="-3"/>
          <w:sz w:val="32"/>
          <w:szCs w:val="32"/>
          <w:highlight w:val="none"/>
          <w:shd w:val="clear" w:color="auto" w:fill="auto"/>
        </w:rPr>
        <w:t>本条例自  年</w:t>
      </w:r>
      <w:r>
        <w:rPr>
          <w:rFonts w:hint="eastAsia" w:ascii="方正仿宋_GBK" w:hAnsi="方正仿宋_GBK" w:eastAsia="方正仿宋_GBK" w:cs="方正仿宋_GBK"/>
          <w:spacing w:val="94"/>
          <w:sz w:val="32"/>
          <w:szCs w:val="32"/>
          <w:highlight w:val="none"/>
          <w:shd w:val="clear" w:color="auto" w:fill="auto"/>
        </w:rPr>
        <w:t xml:space="preserve"> </w:t>
      </w:r>
      <w:r>
        <w:rPr>
          <w:rFonts w:hint="eastAsia" w:ascii="方正仿宋_GBK" w:hAnsi="方正仿宋_GBK" w:eastAsia="方正仿宋_GBK" w:cs="方正仿宋_GBK"/>
          <w:spacing w:val="-3"/>
          <w:sz w:val="32"/>
          <w:szCs w:val="32"/>
          <w:highlight w:val="none"/>
          <w:shd w:val="clear" w:color="auto" w:fill="auto"/>
        </w:rPr>
        <w:t>月</w:t>
      </w:r>
      <w:r>
        <w:rPr>
          <w:rFonts w:hint="eastAsia" w:ascii="方正仿宋_GBK" w:hAnsi="方正仿宋_GBK" w:eastAsia="方正仿宋_GBK" w:cs="方正仿宋_GBK"/>
          <w:spacing w:val="22"/>
          <w:sz w:val="32"/>
          <w:szCs w:val="32"/>
          <w:highlight w:val="none"/>
          <w:shd w:val="clear" w:color="auto" w:fill="auto"/>
        </w:rPr>
        <w:t xml:space="preserve">  </w:t>
      </w:r>
      <w:r>
        <w:rPr>
          <w:rFonts w:hint="eastAsia" w:ascii="方正仿宋_GBK" w:hAnsi="方正仿宋_GBK" w:eastAsia="方正仿宋_GBK" w:cs="方正仿宋_GBK"/>
          <w:spacing w:val="-3"/>
          <w:sz w:val="32"/>
          <w:szCs w:val="32"/>
          <w:highlight w:val="none"/>
          <w:shd w:val="clear" w:color="auto" w:fill="auto"/>
        </w:rPr>
        <w:t>日起施行。</w:t>
      </w:r>
    </w:p>
    <w:p w14:paraId="1D1E44A2">
      <w:pPr>
        <w:pStyle w:val="4"/>
        <w:keepNext w:val="0"/>
        <w:keepLines w:val="0"/>
        <w:pageBreakBefore w:val="0"/>
        <w:widowControl/>
        <w:kinsoku/>
        <w:wordWrap/>
        <w:overflowPunct/>
        <w:topLinePunct w:val="0"/>
        <w:autoSpaceDE w:val="0"/>
        <w:autoSpaceDN w:val="0"/>
        <w:bidi w:val="0"/>
        <w:adjustRightInd w:val="0"/>
        <w:snapToGrid w:val="0"/>
        <w:spacing w:beforeAutospacing="0" w:afterAutospacing="0" w:line="579" w:lineRule="exact"/>
        <w:ind w:left="0" w:right="0" w:firstLine="672" w:firstLineChars="200"/>
        <w:jc w:val="left"/>
        <w:textAlignment w:val="baseline"/>
        <w:rPr>
          <w:rFonts w:hint="eastAsia" w:ascii="方正仿宋_GBK" w:hAnsi="方正仿宋_GBK" w:eastAsia="方正仿宋_GBK" w:cs="方正仿宋_GBK"/>
          <w:spacing w:val="8"/>
          <w:sz w:val="32"/>
          <w:szCs w:val="32"/>
          <w:highlight w:val="none"/>
          <w:shd w:val="clear" w:color="auto" w:fill="auto"/>
        </w:rPr>
      </w:pPr>
    </w:p>
    <w:p w14:paraId="56F276E6">
      <w:pPr>
        <w:pStyle w:val="4"/>
        <w:keepNext w:val="0"/>
        <w:keepLines w:val="0"/>
        <w:pageBreakBefore w:val="0"/>
        <w:widowControl/>
        <w:kinsoku/>
        <w:wordWrap/>
        <w:overflowPunct/>
        <w:topLinePunct w:val="0"/>
        <w:autoSpaceDE w:val="0"/>
        <w:autoSpaceDN w:val="0"/>
        <w:bidi w:val="0"/>
        <w:adjustRightInd w:val="0"/>
        <w:snapToGrid w:val="0"/>
        <w:spacing w:beforeAutospacing="0" w:after="0" w:afterAutospacing="0" w:line="579" w:lineRule="exact"/>
        <w:ind w:left="0" w:firstLine="620" w:firstLineChars="200"/>
        <w:jc w:val="both"/>
        <w:textAlignment w:val="baseline"/>
        <w:rPr>
          <w:rFonts w:hint="eastAsia" w:ascii="方正楷体_GBK" w:hAnsi="方正楷体_GBK" w:eastAsia="方正楷体_GBK" w:cs="方正楷体_GBK"/>
          <w:spacing w:val="-5"/>
          <w:sz w:val="32"/>
          <w:szCs w:val="32"/>
          <w:highlight w:val="none"/>
          <w:shd w:val="clear" w:color="auto" w:fill="auto"/>
        </w:rPr>
      </w:pPr>
      <w:r>
        <w:rPr>
          <w:rFonts w:hint="eastAsia" w:ascii="方正楷体_GBK" w:hAnsi="方正楷体_GBK" w:eastAsia="方正楷体_GBK" w:cs="方正楷体_GBK"/>
          <w:spacing w:val="-5"/>
          <w:sz w:val="32"/>
          <w:szCs w:val="32"/>
          <w:highlight w:val="none"/>
          <w:shd w:val="clear" w:color="auto" w:fill="auto"/>
        </w:rPr>
        <w:t>说明：黑体字部分为原</w:t>
      </w:r>
      <w:r>
        <w:rPr>
          <w:rFonts w:hint="eastAsia" w:ascii="方正楷体_GBK" w:hAnsi="方正楷体_GBK" w:eastAsia="方正楷体_GBK" w:cs="方正楷体_GBK"/>
          <w:spacing w:val="-5"/>
          <w:sz w:val="32"/>
          <w:szCs w:val="32"/>
          <w:highlight w:val="none"/>
          <w:shd w:val="clear" w:color="auto" w:fill="auto"/>
          <w:lang w:eastAsia="zh-CN"/>
        </w:rPr>
        <w:t>《</w:t>
      </w:r>
      <w:r>
        <w:rPr>
          <w:rFonts w:hint="eastAsia" w:ascii="方正楷体_GBK" w:hAnsi="方正楷体_GBK" w:eastAsia="方正楷体_GBK" w:cs="方正楷体_GBK"/>
          <w:spacing w:val="-5"/>
          <w:sz w:val="32"/>
          <w:szCs w:val="32"/>
          <w:highlight w:val="none"/>
          <w:shd w:val="clear" w:color="auto" w:fill="auto"/>
          <w:lang w:val="en-US" w:eastAsia="zh-CN"/>
        </w:rPr>
        <w:t>云南省</w:t>
      </w:r>
      <w:r>
        <w:rPr>
          <w:rFonts w:hint="eastAsia" w:ascii="方正楷体_GBK" w:hAnsi="方正楷体_GBK" w:eastAsia="方正楷体_GBK" w:cs="方正楷体_GBK"/>
          <w:spacing w:val="-5"/>
          <w:sz w:val="32"/>
          <w:szCs w:val="32"/>
          <w:highlight w:val="none"/>
          <w:shd w:val="clear" w:color="auto" w:fill="auto"/>
          <w:lang w:eastAsia="zh-CN"/>
        </w:rPr>
        <w:t>农村公路条例》（</w:t>
      </w:r>
      <w:r>
        <w:rPr>
          <w:rFonts w:hint="eastAsia" w:ascii="方正楷体_GBK" w:hAnsi="方正楷体_GBK" w:eastAsia="方正楷体_GBK" w:cs="方正楷体_GBK"/>
          <w:spacing w:val="-5"/>
          <w:sz w:val="32"/>
          <w:szCs w:val="32"/>
          <w:highlight w:val="none"/>
          <w:shd w:val="clear" w:color="auto" w:fill="auto"/>
          <w:lang w:val="en-US" w:eastAsia="zh-CN"/>
        </w:rPr>
        <w:t>省人大常委会公告第11号</w:t>
      </w:r>
      <w:r>
        <w:rPr>
          <w:rFonts w:hint="eastAsia" w:ascii="方正楷体_GBK" w:hAnsi="方正楷体_GBK" w:eastAsia="方正楷体_GBK" w:cs="方正楷体_GBK"/>
          <w:spacing w:val="-5"/>
          <w:sz w:val="32"/>
          <w:szCs w:val="32"/>
          <w:highlight w:val="none"/>
          <w:shd w:val="clear" w:color="auto" w:fill="auto"/>
          <w:lang w:eastAsia="zh-CN"/>
        </w:rPr>
        <w:t>）</w:t>
      </w:r>
      <w:r>
        <w:rPr>
          <w:rFonts w:hint="eastAsia" w:ascii="方正楷体_GBK" w:hAnsi="方正楷体_GBK" w:eastAsia="方正楷体_GBK" w:cs="方正楷体_GBK"/>
          <w:spacing w:val="-5"/>
          <w:sz w:val="32"/>
          <w:szCs w:val="32"/>
          <w:highlight w:val="none"/>
          <w:shd w:val="clear" w:color="auto" w:fill="auto"/>
        </w:rPr>
        <w:t>基础上新修订的内容。</w:t>
      </w:r>
    </w:p>
    <w:sectPr>
      <w:footerReference r:id="rId5" w:type="default"/>
      <w:pgSz w:w="11906" w:h="16838"/>
      <w:pgMar w:top="2098" w:right="1474" w:bottom="1984" w:left="1587" w:header="0" w:footer="8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ongti SC">
    <w:altName w:val="宋体"/>
    <w:panose1 w:val="0201080004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4703C">
    <w:pPr>
      <w:spacing w:line="327" w:lineRule="exact"/>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58CBBC">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B58CBBC">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FEB935"/>
    <w:multiLevelType w:val="singleLevel"/>
    <w:tmpl w:val="22FEB935"/>
    <w:lvl w:ilvl="0" w:tentative="0">
      <w:start w:val="1"/>
      <w:numFmt w:val="chineseCounting"/>
      <w:suff w:val="space"/>
      <w:lvlText w:val="第%1章"/>
      <w:lvlJc w:val="left"/>
      <w:pPr>
        <w:ind w:left="684"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24AF7"/>
    <w:rsid w:val="01422176"/>
    <w:rsid w:val="014E45D9"/>
    <w:rsid w:val="015C2B0C"/>
    <w:rsid w:val="016858B0"/>
    <w:rsid w:val="0177662E"/>
    <w:rsid w:val="01B72B02"/>
    <w:rsid w:val="0289710A"/>
    <w:rsid w:val="0297204E"/>
    <w:rsid w:val="02DC12AC"/>
    <w:rsid w:val="0301396B"/>
    <w:rsid w:val="034026E5"/>
    <w:rsid w:val="03A03184"/>
    <w:rsid w:val="03A10CAA"/>
    <w:rsid w:val="03E47515"/>
    <w:rsid w:val="042C0B71"/>
    <w:rsid w:val="04511EA2"/>
    <w:rsid w:val="04B64A7E"/>
    <w:rsid w:val="04EA1E3C"/>
    <w:rsid w:val="051A6F66"/>
    <w:rsid w:val="054415A3"/>
    <w:rsid w:val="05526700"/>
    <w:rsid w:val="0579237E"/>
    <w:rsid w:val="05C75836"/>
    <w:rsid w:val="06470EDF"/>
    <w:rsid w:val="0684127D"/>
    <w:rsid w:val="06A905A2"/>
    <w:rsid w:val="06CC2CAC"/>
    <w:rsid w:val="07085E1D"/>
    <w:rsid w:val="073203DA"/>
    <w:rsid w:val="075E75DE"/>
    <w:rsid w:val="07BF4B3B"/>
    <w:rsid w:val="07F13D50"/>
    <w:rsid w:val="0806270F"/>
    <w:rsid w:val="083A5AEB"/>
    <w:rsid w:val="084837A5"/>
    <w:rsid w:val="084E7652"/>
    <w:rsid w:val="08DC45CB"/>
    <w:rsid w:val="090917CB"/>
    <w:rsid w:val="092B34F0"/>
    <w:rsid w:val="09A14989"/>
    <w:rsid w:val="09AA6AA2"/>
    <w:rsid w:val="0A7B2F5A"/>
    <w:rsid w:val="0AF67B8B"/>
    <w:rsid w:val="0B226757"/>
    <w:rsid w:val="0BBB2199"/>
    <w:rsid w:val="0BDB20D8"/>
    <w:rsid w:val="0D1D0A20"/>
    <w:rsid w:val="0D240717"/>
    <w:rsid w:val="0D286510"/>
    <w:rsid w:val="0D2C4559"/>
    <w:rsid w:val="0D33382B"/>
    <w:rsid w:val="0D3D0CA0"/>
    <w:rsid w:val="0D6D5FF2"/>
    <w:rsid w:val="0D881F3F"/>
    <w:rsid w:val="0D892EDB"/>
    <w:rsid w:val="0DB53CD0"/>
    <w:rsid w:val="0DF86B74"/>
    <w:rsid w:val="0E0E785B"/>
    <w:rsid w:val="0E3B41E0"/>
    <w:rsid w:val="0E464928"/>
    <w:rsid w:val="0E88682E"/>
    <w:rsid w:val="0E9E5737"/>
    <w:rsid w:val="0EA455DC"/>
    <w:rsid w:val="0ED14B39"/>
    <w:rsid w:val="0EDA6FD9"/>
    <w:rsid w:val="0EF34C60"/>
    <w:rsid w:val="0F363D61"/>
    <w:rsid w:val="0FCF4459"/>
    <w:rsid w:val="0FD7617F"/>
    <w:rsid w:val="0FFC9D5C"/>
    <w:rsid w:val="10141182"/>
    <w:rsid w:val="104D6442"/>
    <w:rsid w:val="10745703"/>
    <w:rsid w:val="10797843"/>
    <w:rsid w:val="10CF26C9"/>
    <w:rsid w:val="10E96744"/>
    <w:rsid w:val="10F44B0F"/>
    <w:rsid w:val="112847B9"/>
    <w:rsid w:val="112E0A11"/>
    <w:rsid w:val="114F4353"/>
    <w:rsid w:val="115B2D88"/>
    <w:rsid w:val="11840BB8"/>
    <w:rsid w:val="118F2CA9"/>
    <w:rsid w:val="11A36E95"/>
    <w:rsid w:val="11FF551A"/>
    <w:rsid w:val="12347F9D"/>
    <w:rsid w:val="12B40B75"/>
    <w:rsid w:val="12E82452"/>
    <w:rsid w:val="13084E70"/>
    <w:rsid w:val="135F6376"/>
    <w:rsid w:val="13A206C4"/>
    <w:rsid w:val="13C20EF5"/>
    <w:rsid w:val="142A18A2"/>
    <w:rsid w:val="145B7611"/>
    <w:rsid w:val="14D7277E"/>
    <w:rsid w:val="15877D00"/>
    <w:rsid w:val="15883A78"/>
    <w:rsid w:val="16104D60"/>
    <w:rsid w:val="162177DE"/>
    <w:rsid w:val="16314C82"/>
    <w:rsid w:val="1653052A"/>
    <w:rsid w:val="1661098B"/>
    <w:rsid w:val="16BF34C9"/>
    <w:rsid w:val="16DE3414"/>
    <w:rsid w:val="16FE0496"/>
    <w:rsid w:val="17153ACB"/>
    <w:rsid w:val="17AE1905"/>
    <w:rsid w:val="17CE2D1D"/>
    <w:rsid w:val="1895095F"/>
    <w:rsid w:val="18CA2C3F"/>
    <w:rsid w:val="18DD095C"/>
    <w:rsid w:val="190E5378"/>
    <w:rsid w:val="197131A1"/>
    <w:rsid w:val="19892FF3"/>
    <w:rsid w:val="19950B7F"/>
    <w:rsid w:val="199C7AF2"/>
    <w:rsid w:val="19C0641E"/>
    <w:rsid w:val="1A0E6C42"/>
    <w:rsid w:val="1A147FD0"/>
    <w:rsid w:val="1AC047DA"/>
    <w:rsid w:val="1BAC6712"/>
    <w:rsid w:val="1BB05AD7"/>
    <w:rsid w:val="1BC577D4"/>
    <w:rsid w:val="1BEA723A"/>
    <w:rsid w:val="1BF911B1"/>
    <w:rsid w:val="1C0876C1"/>
    <w:rsid w:val="1C3E3A3F"/>
    <w:rsid w:val="1CBE5E33"/>
    <w:rsid w:val="1CD87093"/>
    <w:rsid w:val="1CF0262F"/>
    <w:rsid w:val="1CF77914"/>
    <w:rsid w:val="1D1D701B"/>
    <w:rsid w:val="1D543FB4"/>
    <w:rsid w:val="1DDE692B"/>
    <w:rsid w:val="1E0324EB"/>
    <w:rsid w:val="1E2458FF"/>
    <w:rsid w:val="1E5D6D5E"/>
    <w:rsid w:val="1E8E0351"/>
    <w:rsid w:val="1E957931"/>
    <w:rsid w:val="1E960FB4"/>
    <w:rsid w:val="1E9A0DC1"/>
    <w:rsid w:val="1E9F0F62"/>
    <w:rsid w:val="1EE01670"/>
    <w:rsid w:val="1F446C62"/>
    <w:rsid w:val="1F613647"/>
    <w:rsid w:val="1F90634B"/>
    <w:rsid w:val="1FA87400"/>
    <w:rsid w:val="1FF5DE20"/>
    <w:rsid w:val="2031215C"/>
    <w:rsid w:val="20F77C64"/>
    <w:rsid w:val="2118245A"/>
    <w:rsid w:val="21466B62"/>
    <w:rsid w:val="2177331E"/>
    <w:rsid w:val="21FC8171"/>
    <w:rsid w:val="223F443B"/>
    <w:rsid w:val="22506B12"/>
    <w:rsid w:val="22806203"/>
    <w:rsid w:val="22BB3F09"/>
    <w:rsid w:val="22D2544A"/>
    <w:rsid w:val="22FD39AD"/>
    <w:rsid w:val="234C4337"/>
    <w:rsid w:val="235C7D0C"/>
    <w:rsid w:val="23EC1543"/>
    <w:rsid w:val="23EF5C64"/>
    <w:rsid w:val="245811F8"/>
    <w:rsid w:val="24AF4B7D"/>
    <w:rsid w:val="254479BB"/>
    <w:rsid w:val="256E4A38"/>
    <w:rsid w:val="25845FD4"/>
    <w:rsid w:val="25BC3BB6"/>
    <w:rsid w:val="25C7239A"/>
    <w:rsid w:val="25F72C80"/>
    <w:rsid w:val="26411D71"/>
    <w:rsid w:val="2723416F"/>
    <w:rsid w:val="275F2824"/>
    <w:rsid w:val="2794527C"/>
    <w:rsid w:val="28282089"/>
    <w:rsid w:val="28486025"/>
    <w:rsid w:val="28726D71"/>
    <w:rsid w:val="287A0B9F"/>
    <w:rsid w:val="28D366FF"/>
    <w:rsid w:val="28F17E5A"/>
    <w:rsid w:val="291D29FD"/>
    <w:rsid w:val="29424212"/>
    <w:rsid w:val="295108F9"/>
    <w:rsid w:val="29734F00"/>
    <w:rsid w:val="298962E5"/>
    <w:rsid w:val="29FD43F1"/>
    <w:rsid w:val="2A13795C"/>
    <w:rsid w:val="2AC375D4"/>
    <w:rsid w:val="2AF07C9E"/>
    <w:rsid w:val="2B324781"/>
    <w:rsid w:val="2B45448D"/>
    <w:rsid w:val="2B7D1C4E"/>
    <w:rsid w:val="2B7E4375"/>
    <w:rsid w:val="2BBD4A6B"/>
    <w:rsid w:val="2BD66F2D"/>
    <w:rsid w:val="2C170AD9"/>
    <w:rsid w:val="2C380499"/>
    <w:rsid w:val="2C781A33"/>
    <w:rsid w:val="2CA844A3"/>
    <w:rsid w:val="2CB25B52"/>
    <w:rsid w:val="2CD86C3B"/>
    <w:rsid w:val="2D04669C"/>
    <w:rsid w:val="2D140E5E"/>
    <w:rsid w:val="2D1E6D44"/>
    <w:rsid w:val="2D652C7A"/>
    <w:rsid w:val="2D844A12"/>
    <w:rsid w:val="2D9D4F2F"/>
    <w:rsid w:val="2D9E1C33"/>
    <w:rsid w:val="2DED4667"/>
    <w:rsid w:val="2E730FC7"/>
    <w:rsid w:val="2ED84D84"/>
    <w:rsid w:val="2F0B32F8"/>
    <w:rsid w:val="2F91535B"/>
    <w:rsid w:val="2FBB224C"/>
    <w:rsid w:val="2FD8767E"/>
    <w:rsid w:val="2FDC7661"/>
    <w:rsid w:val="2FF1555A"/>
    <w:rsid w:val="31281A7F"/>
    <w:rsid w:val="315A226C"/>
    <w:rsid w:val="31D35B92"/>
    <w:rsid w:val="31D7074B"/>
    <w:rsid w:val="320F4EAD"/>
    <w:rsid w:val="32630C08"/>
    <w:rsid w:val="32890278"/>
    <w:rsid w:val="32CB7C39"/>
    <w:rsid w:val="32D657BE"/>
    <w:rsid w:val="32E86094"/>
    <w:rsid w:val="32F22F03"/>
    <w:rsid w:val="32FF1B7E"/>
    <w:rsid w:val="3304433F"/>
    <w:rsid w:val="331C5AD4"/>
    <w:rsid w:val="33323549"/>
    <w:rsid w:val="33613E2E"/>
    <w:rsid w:val="336F654B"/>
    <w:rsid w:val="337901EA"/>
    <w:rsid w:val="338B2C59"/>
    <w:rsid w:val="34153E97"/>
    <w:rsid w:val="341F5403"/>
    <w:rsid w:val="34294B54"/>
    <w:rsid w:val="351B4349"/>
    <w:rsid w:val="35374E47"/>
    <w:rsid w:val="35953F47"/>
    <w:rsid w:val="3598532E"/>
    <w:rsid w:val="35AB1391"/>
    <w:rsid w:val="35FE3CAF"/>
    <w:rsid w:val="36021E86"/>
    <w:rsid w:val="36453517"/>
    <w:rsid w:val="365E663F"/>
    <w:rsid w:val="36936016"/>
    <w:rsid w:val="36A43530"/>
    <w:rsid w:val="373F6235"/>
    <w:rsid w:val="37A61E5A"/>
    <w:rsid w:val="37E51981"/>
    <w:rsid w:val="38454908"/>
    <w:rsid w:val="384C1F41"/>
    <w:rsid w:val="388736F1"/>
    <w:rsid w:val="38BF3F07"/>
    <w:rsid w:val="38D40BFF"/>
    <w:rsid w:val="39785A2E"/>
    <w:rsid w:val="39C36951"/>
    <w:rsid w:val="39C82975"/>
    <w:rsid w:val="39E735A6"/>
    <w:rsid w:val="39FC5815"/>
    <w:rsid w:val="39FF2BB0"/>
    <w:rsid w:val="3A0F7D61"/>
    <w:rsid w:val="3A287FFA"/>
    <w:rsid w:val="3B1556F7"/>
    <w:rsid w:val="3B4029C5"/>
    <w:rsid w:val="3BA794D1"/>
    <w:rsid w:val="3C261771"/>
    <w:rsid w:val="3C853846"/>
    <w:rsid w:val="3C8E4767"/>
    <w:rsid w:val="3CD17933"/>
    <w:rsid w:val="3D4B521A"/>
    <w:rsid w:val="3D8F1598"/>
    <w:rsid w:val="3DC42676"/>
    <w:rsid w:val="3DDF5D2C"/>
    <w:rsid w:val="3DF144AD"/>
    <w:rsid w:val="3E2A2088"/>
    <w:rsid w:val="3E2E6510"/>
    <w:rsid w:val="3E36420B"/>
    <w:rsid w:val="3EAF766E"/>
    <w:rsid w:val="3EBC661A"/>
    <w:rsid w:val="3EF814B4"/>
    <w:rsid w:val="3F204B9F"/>
    <w:rsid w:val="3F593C0C"/>
    <w:rsid w:val="3F5C4B8A"/>
    <w:rsid w:val="3F724CCD"/>
    <w:rsid w:val="3F83097F"/>
    <w:rsid w:val="3F8E7D59"/>
    <w:rsid w:val="3FA60136"/>
    <w:rsid w:val="3FA76D22"/>
    <w:rsid w:val="402204A1"/>
    <w:rsid w:val="40710BF6"/>
    <w:rsid w:val="40804C79"/>
    <w:rsid w:val="40BA692C"/>
    <w:rsid w:val="40BE641C"/>
    <w:rsid w:val="40CE2B32"/>
    <w:rsid w:val="40FC07A6"/>
    <w:rsid w:val="41345A88"/>
    <w:rsid w:val="415E47D5"/>
    <w:rsid w:val="418F1A97"/>
    <w:rsid w:val="42114C71"/>
    <w:rsid w:val="423178A9"/>
    <w:rsid w:val="42683702"/>
    <w:rsid w:val="426A6C05"/>
    <w:rsid w:val="4278084D"/>
    <w:rsid w:val="427E5FFA"/>
    <w:rsid w:val="42865627"/>
    <w:rsid w:val="42C43A92"/>
    <w:rsid w:val="44EB79FC"/>
    <w:rsid w:val="44FB5145"/>
    <w:rsid w:val="451C1D11"/>
    <w:rsid w:val="45500E37"/>
    <w:rsid w:val="45713DE8"/>
    <w:rsid w:val="45DE130F"/>
    <w:rsid w:val="46027639"/>
    <w:rsid w:val="461E170B"/>
    <w:rsid w:val="46936C54"/>
    <w:rsid w:val="46F740D2"/>
    <w:rsid w:val="46F801AE"/>
    <w:rsid w:val="4782435E"/>
    <w:rsid w:val="479B5ECC"/>
    <w:rsid w:val="47B86F76"/>
    <w:rsid w:val="47B95B8F"/>
    <w:rsid w:val="47BB199B"/>
    <w:rsid w:val="48744336"/>
    <w:rsid w:val="48854E86"/>
    <w:rsid w:val="48CA1757"/>
    <w:rsid w:val="48DD6A1A"/>
    <w:rsid w:val="48E21116"/>
    <w:rsid w:val="49496A9F"/>
    <w:rsid w:val="49A870A3"/>
    <w:rsid w:val="4A1E6773"/>
    <w:rsid w:val="4A346EF9"/>
    <w:rsid w:val="4A7A33DB"/>
    <w:rsid w:val="4A893B56"/>
    <w:rsid w:val="4ABB39CC"/>
    <w:rsid w:val="4AD66A58"/>
    <w:rsid w:val="4AF4066B"/>
    <w:rsid w:val="4B8402B1"/>
    <w:rsid w:val="4BA24E96"/>
    <w:rsid w:val="4BFF5B3B"/>
    <w:rsid w:val="4C1648E8"/>
    <w:rsid w:val="4CA46E0E"/>
    <w:rsid w:val="4D093276"/>
    <w:rsid w:val="4D5B1B76"/>
    <w:rsid w:val="4D5B4FF3"/>
    <w:rsid w:val="4DC81785"/>
    <w:rsid w:val="4DFE42FC"/>
    <w:rsid w:val="4E2C5692"/>
    <w:rsid w:val="4E944C60"/>
    <w:rsid w:val="4EA65376"/>
    <w:rsid w:val="4EE07F30"/>
    <w:rsid w:val="4EF00174"/>
    <w:rsid w:val="4F2558B8"/>
    <w:rsid w:val="4F275461"/>
    <w:rsid w:val="4F3571BC"/>
    <w:rsid w:val="4F6B59C1"/>
    <w:rsid w:val="4F6F783B"/>
    <w:rsid w:val="4F7E41DA"/>
    <w:rsid w:val="4FC9093A"/>
    <w:rsid w:val="4FFE6835"/>
    <w:rsid w:val="500F5C67"/>
    <w:rsid w:val="50145662"/>
    <w:rsid w:val="50D3475E"/>
    <w:rsid w:val="50D54261"/>
    <w:rsid w:val="50D96E71"/>
    <w:rsid w:val="50EC48E0"/>
    <w:rsid w:val="51071719"/>
    <w:rsid w:val="51177C81"/>
    <w:rsid w:val="51532A7B"/>
    <w:rsid w:val="51915C43"/>
    <w:rsid w:val="51E02F27"/>
    <w:rsid w:val="51F87B34"/>
    <w:rsid w:val="52354064"/>
    <w:rsid w:val="524424F9"/>
    <w:rsid w:val="52B92F75"/>
    <w:rsid w:val="53000B16"/>
    <w:rsid w:val="536746F1"/>
    <w:rsid w:val="53830375"/>
    <w:rsid w:val="5394125E"/>
    <w:rsid w:val="53A25C94"/>
    <w:rsid w:val="53FFEE35"/>
    <w:rsid w:val="540930BB"/>
    <w:rsid w:val="54525742"/>
    <w:rsid w:val="547A48F8"/>
    <w:rsid w:val="547B6C50"/>
    <w:rsid w:val="55100B20"/>
    <w:rsid w:val="556F1F83"/>
    <w:rsid w:val="557C4E1F"/>
    <w:rsid w:val="55DB3175"/>
    <w:rsid w:val="563B5677"/>
    <w:rsid w:val="56436117"/>
    <w:rsid w:val="564E49CD"/>
    <w:rsid w:val="56D163C8"/>
    <w:rsid w:val="56EB4FF6"/>
    <w:rsid w:val="57030BD5"/>
    <w:rsid w:val="571903F8"/>
    <w:rsid w:val="57282FB4"/>
    <w:rsid w:val="57283E0B"/>
    <w:rsid w:val="573C08AD"/>
    <w:rsid w:val="573FAC71"/>
    <w:rsid w:val="576474BF"/>
    <w:rsid w:val="578745DD"/>
    <w:rsid w:val="578F5DE0"/>
    <w:rsid w:val="57EC3417"/>
    <w:rsid w:val="582151B1"/>
    <w:rsid w:val="58AE0382"/>
    <w:rsid w:val="58AF2D38"/>
    <w:rsid w:val="58D96E08"/>
    <w:rsid w:val="58FA1B64"/>
    <w:rsid w:val="58FB05DF"/>
    <w:rsid w:val="59296628"/>
    <w:rsid w:val="593245ED"/>
    <w:rsid w:val="594A2AEB"/>
    <w:rsid w:val="59514715"/>
    <w:rsid w:val="5B122177"/>
    <w:rsid w:val="5B611823"/>
    <w:rsid w:val="5B6A1223"/>
    <w:rsid w:val="5B773940"/>
    <w:rsid w:val="5B915D39"/>
    <w:rsid w:val="5B9E0ECC"/>
    <w:rsid w:val="5BA16563"/>
    <w:rsid w:val="5BA62ED9"/>
    <w:rsid w:val="5BBC6E34"/>
    <w:rsid w:val="5BD94993"/>
    <w:rsid w:val="5BF81431"/>
    <w:rsid w:val="5C050B30"/>
    <w:rsid w:val="5C2766A2"/>
    <w:rsid w:val="5C3D63E1"/>
    <w:rsid w:val="5CD66444"/>
    <w:rsid w:val="5CE66C5E"/>
    <w:rsid w:val="5CFA704F"/>
    <w:rsid w:val="5D017965"/>
    <w:rsid w:val="5D7C53A1"/>
    <w:rsid w:val="5DD77F48"/>
    <w:rsid w:val="5E1C2B0B"/>
    <w:rsid w:val="5E203FF8"/>
    <w:rsid w:val="5E2356B9"/>
    <w:rsid w:val="5E6526B6"/>
    <w:rsid w:val="5E8648FF"/>
    <w:rsid w:val="5ED42BA2"/>
    <w:rsid w:val="5F44415B"/>
    <w:rsid w:val="5F6662FF"/>
    <w:rsid w:val="5F931099"/>
    <w:rsid w:val="5FAD16DE"/>
    <w:rsid w:val="5FDB6B62"/>
    <w:rsid w:val="5FF50BE3"/>
    <w:rsid w:val="603E58E9"/>
    <w:rsid w:val="60B44CEE"/>
    <w:rsid w:val="611539DF"/>
    <w:rsid w:val="617862D8"/>
    <w:rsid w:val="61CA3D53"/>
    <w:rsid w:val="62185E14"/>
    <w:rsid w:val="621E68C3"/>
    <w:rsid w:val="623616DF"/>
    <w:rsid w:val="62603BE2"/>
    <w:rsid w:val="62616D47"/>
    <w:rsid w:val="62AA45FB"/>
    <w:rsid w:val="62DE6052"/>
    <w:rsid w:val="62FF2E18"/>
    <w:rsid w:val="6314191D"/>
    <w:rsid w:val="63974B7F"/>
    <w:rsid w:val="63E23D68"/>
    <w:rsid w:val="640D643A"/>
    <w:rsid w:val="641E0C4D"/>
    <w:rsid w:val="64567B20"/>
    <w:rsid w:val="649817FF"/>
    <w:rsid w:val="64B344EA"/>
    <w:rsid w:val="65134704"/>
    <w:rsid w:val="65591676"/>
    <w:rsid w:val="665B137A"/>
    <w:rsid w:val="66B141AA"/>
    <w:rsid w:val="66B626E3"/>
    <w:rsid w:val="66CB277F"/>
    <w:rsid w:val="66E151A2"/>
    <w:rsid w:val="67375865"/>
    <w:rsid w:val="673E5F91"/>
    <w:rsid w:val="674D5E91"/>
    <w:rsid w:val="681D777A"/>
    <w:rsid w:val="683A3D2B"/>
    <w:rsid w:val="68734859"/>
    <w:rsid w:val="68916F6D"/>
    <w:rsid w:val="68D325EF"/>
    <w:rsid w:val="68DD74D8"/>
    <w:rsid w:val="68DF3109"/>
    <w:rsid w:val="699478C3"/>
    <w:rsid w:val="69A022B3"/>
    <w:rsid w:val="69A04061"/>
    <w:rsid w:val="69A30E1A"/>
    <w:rsid w:val="69BF1867"/>
    <w:rsid w:val="69F11A03"/>
    <w:rsid w:val="69FBADC0"/>
    <w:rsid w:val="6A131496"/>
    <w:rsid w:val="6A4E3ABD"/>
    <w:rsid w:val="6A681023"/>
    <w:rsid w:val="6A8B3277"/>
    <w:rsid w:val="6AA4553C"/>
    <w:rsid w:val="6AF26E82"/>
    <w:rsid w:val="6B170353"/>
    <w:rsid w:val="6B257E01"/>
    <w:rsid w:val="6B480B0A"/>
    <w:rsid w:val="6B961BC0"/>
    <w:rsid w:val="6B9F07D9"/>
    <w:rsid w:val="6BF71675"/>
    <w:rsid w:val="6C066D46"/>
    <w:rsid w:val="6C1D7BEB"/>
    <w:rsid w:val="6C237A77"/>
    <w:rsid w:val="6C4C4DD4"/>
    <w:rsid w:val="6CC60283"/>
    <w:rsid w:val="6CED1BC3"/>
    <w:rsid w:val="6D317DF2"/>
    <w:rsid w:val="6D3A657B"/>
    <w:rsid w:val="6D5E495F"/>
    <w:rsid w:val="6D6830E8"/>
    <w:rsid w:val="6DB31D0D"/>
    <w:rsid w:val="6DEA65E3"/>
    <w:rsid w:val="6E054C03"/>
    <w:rsid w:val="6E237C2D"/>
    <w:rsid w:val="6ECF6B20"/>
    <w:rsid w:val="6EDEE200"/>
    <w:rsid w:val="6F1076B7"/>
    <w:rsid w:val="6F235519"/>
    <w:rsid w:val="6F3B4F58"/>
    <w:rsid w:val="6F5A4D44"/>
    <w:rsid w:val="6F811C8E"/>
    <w:rsid w:val="6F912DCA"/>
    <w:rsid w:val="6F9894BA"/>
    <w:rsid w:val="6FF4889A"/>
    <w:rsid w:val="6FFBC094"/>
    <w:rsid w:val="701D01BA"/>
    <w:rsid w:val="705210BE"/>
    <w:rsid w:val="707F47B1"/>
    <w:rsid w:val="70912956"/>
    <w:rsid w:val="70AC5DF4"/>
    <w:rsid w:val="70D4423A"/>
    <w:rsid w:val="71245357"/>
    <w:rsid w:val="713C0B14"/>
    <w:rsid w:val="71463740"/>
    <w:rsid w:val="71891F52"/>
    <w:rsid w:val="71F26F26"/>
    <w:rsid w:val="720C2BDC"/>
    <w:rsid w:val="72161365"/>
    <w:rsid w:val="728E2A1A"/>
    <w:rsid w:val="72955501"/>
    <w:rsid w:val="72BC63B0"/>
    <w:rsid w:val="73025A6F"/>
    <w:rsid w:val="730B244E"/>
    <w:rsid w:val="733C304D"/>
    <w:rsid w:val="738617DD"/>
    <w:rsid w:val="73AB1A80"/>
    <w:rsid w:val="73C14FB6"/>
    <w:rsid w:val="73DEB683"/>
    <w:rsid w:val="74367A9C"/>
    <w:rsid w:val="74577BDA"/>
    <w:rsid w:val="74E7348C"/>
    <w:rsid w:val="74EA0887"/>
    <w:rsid w:val="74F33BDF"/>
    <w:rsid w:val="75845FDA"/>
    <w:rsid w:val="75856CF0"/>
    <w:rsid w:val="75F23E8F"/>
    <w:rsid w:val="76097931"/>
    <w:rsid w:val="76263B40"/>
    <w:rsid w:val="76377AFB"/>
    <w:rsid w:val="76796366"/>
    <w:rsid w:val="768A2321"/>
    <w:rsid w:val="76EE3077"/>
    <w:rsid w:val="77175830"/>
    <w:rsid w:val="773C5DB2"/>
    <w:rsid w:val="777F587F"/>
    <w:rsid w:val="779934C6"/>
    <w:rsid w:val="77BA4B3E"/>
    <w:rsid w:val="77EB4DD5"/>
    <w:rsid w:val="77EEF582"/>
    <w:rsid w:val="77F6FB73"/>
    <w:rsid w:val="77FB8A8A"/>
    <w:rsid w:val="77FFB36F"/>
    <w:rsid w:val="782B0837"/>
    <w:rsid w:val="784F737E"/>
    <w:rsid w:val="785B3F75"/>
    <w:rsid w:val="786F38B1"/>
    <w:rsid w:val="78D41C2F"/>
    <w:rsid w:val="78EB6D4A"/>
    <w:rsid w:val="78F9125E"/>
    <w:rsid w:val="79352C5A"/>
    <w:rsid w:val="79357BD6"/>
    <w:rsid w:val="7960672F"/>
    <w:rsid w:val="799217FC"/>
    <w:rsid w:val="7A146AD1"/>
    <w:rsid w:val="7A2B1FFD"/>
    <w:rsid w:val="7A85283E"/>
    <w:rsid w:val="7A870848"/>
    <w:rsid w:val="7ACA0E23"/>
    <w:rsid w:val="7B6E2211"/>
    <w:rsid w:val="7B9E5BDC"/>
    <w:rsid w:val="7BBCFA34"/>
    <w:rsid w:val="7BEC52D4"/>
    <w:rsid w:val="7BF7A175"/>
    <w:rsid w:val="7BFF10BB"/>
    <w:rsid w:val="7C0F6C70"/>
    <w:rsid w:val="7C375325"/>
    <w:rsid w:val="7C844961"/>
    <w:rsid w:val="7CBE0F77"/>
    <w:rsid w:val="7CDE6F23"/>
    <w:rsid w:val="7CF73913"/>
    <w:rsid w:val="7CFE075A"/>
    <w:rsid w:val="7D566AB7"/>
    <w:rsid w:val="7D81659A"/>
    <w:rsid w:val="7DAE911C"/>
    <w:rsid w:val="7DBB54B6"/>
    <w:rsid w:val="7DC242E0"/>
    <w:rsid w:val="7E1C20EF"/>
    <w:rsid w:val="7E2272E3"/>
    <w:rsid w:val="7E951C6A"/>
    <w:rsid w:val="7EAC62A5"/>
    <w:rsid w:val="7EC16AFC"/>
    <w:rsid w:val="7ECB58C5"/>
    <w:rsid w:val="7EF95CE3"/>
    <w:rsid w:val="7F121106"/>
    <w:rsid w:val="7F7E550D"/>
    <w:rsid w:val="7FA369C7"/>
    <w:rsid w:val="7FA53D28"/>
    <w:rsid w:val="7FDF723A"/>
    <w:rsid w:val="7FE71ACB"/>
    <w:rsid w:val="7FEF35B2"/>
    <w:rsid w:val="AFFDA492"/>
    <w:rsid w:val="B7F71020"/>
    <w:rsid w:val="BB64883E"/>
    <w:rsid w:val="BF970A27"/>
    <w:rsid w:val="BFE241C8"/>
    <w:rsid w:val="BFFF8389"/>
    <w:rsid w:val="CEFC7509"/>
    <w:rsid w:val="D6FBED91"/>
    <w:rsid w:val="DF35F699"/>
    <w:rsid w:val="DFD230FB"/>
    <w:rsid w:val="E7FEB235"/>
    <w:rsid w:val="EF99D2DA"/>
    <w:rsid w:val="EFFBA426"/>
    <w:rsid w:val="F7DF1818"/>
    <w:rsid w:val="FA9F5211"/>
    <w:rsid w:val="FBDB47E0"/>
    <w:rsid w:val="FBFF70B9"/>
    <w:rsid w:val="FF3D39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PingFang SC" w:hAnsi="PingFang SC" w:eastAsia="方正楷体_GBK" w:cs="PingFang SC"/>
      <w:sz w:val="32"/>
      <w:szCs w:val="3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18891</Words>
  <Characters>18940</Characters>
  <TotalTime>3</TotalTime>
  <ScaleCrop>false</ScaleCrop>
  <LinksUpToDate>false</LinksUpToDate>
  <CharactersWithSpaces>19011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2026-07-04T15:08:00Z</dcterms:created>
  <dc:creator>Data</dc:creator>
  <cp:lastModifiedBy>胡寿方</cp:lastModifiedBy>
  <dcterms:modified xsi:type="dcterms:W3CDTF">2026-08-31T07:53:58Z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2026-07-02T15:08:27Z</vt:filetime>
  </property>
  <property fmtid="{D5CDD505-2E9C-101B-9397-08002B2CF9AE}" pid="4" name="KSOProductBuildVer">
    <vt:lpwstr>2052-12.1.0.28505</vt:lpwstr>
  </property>
  <property fmtid="{D5CDD505-2E9C-101B-9397-08002B2CF9AE}" pid="5" name="ICV">
    <vt:lpwstr>ACABB786E70409F8FA88796A03AE3DF4_43</vt:lpwstr>
  </property>
  <property fmtid="{D5CDD505-2E9C-101B-9397-08002B2CF9AE}" pid="6" name="KSOTemplateDocerSaveRecord">
    <vt:lpwstr>eyJoZGlkIjoiM2IxMTdkNzYzNGJiODgwZTliYTFhOGE0MTEzMDZjNTciLCJ1c2VySWQiOiI1MTIyMDQyMjYifQ==</vt:lpwstr>
  </property>
  <property fmtid="{D5CDD505-2E9C-101B-9397-08002B2CF9AE}" pid="7" name="hmcheck_markmode">
    <vt:i4>0</vt:i4>
  </property>
  <property fmtid="{D5CDD505-2E9C-101B-9397-08002B2CF9AE}" pid="8" name="hmcheck_taskpanetype">
    <vt:i4>1</vt:i4>
  </property>
  <property fmtid="{D5CDD505-2E9C-101B-9397-08002B2CF9AE}" pid="9" name="hmcheck_result_1a5625371ad4466db4292bb49bd4fb3c_errorword">
    <vt:lpwstr>云南省农村公路条例</vt:lpwstr>
  </property>
  <property fmtid="{D5CDD505-2E9C-101B-9397-08002B2CF9AE}" pid="10" name="hmcheck_result_1a5625371ad4466db4292bb49bd4fb3c_correctwords">
    <vt:lpwstr>["《云南省农村公路条例》"]</vt:lpwstr>
  </property>
  <property fmtid="{D5CDD505-2E9C-101B-9397-08002B2CF9AE}" pid="11" name="hmcheck_result_1a5625371ad4466db4292bb49bd4fb3c_errordescription">
    <vt:lpwstr>完整法律法规名称需要加书名号，请注意检查。</vt:lpwstr>
  </property>
  <property fmtid="{D5CDD505-2E9C-101B-9397-08002B2CF9AE}" pid="12" name="hmcheck_result_1a5625371ad4466db4292bb49bd4fb3c_level">
    <vt:i4>1</vt:i4>
  </property>
  <property fmtid="{D5CDD505-2E9C-101B-9397-08002B2CF9AE}" pid="13" name="hmcheck_result_1a5625371ad4466db4292bb49bd4fb3c_type">
    <vt:i4>9</vt:i4>
  </property>
  <property fmtid="{D5CDD505-2E9C-101B-9397-08002B2CF9AE}" pid="14" name="hmcheck_result_1a5625371ad4466db4292bb49bd4fb3c_modifiedtype">
    <vt:i4>1</vt:i4>
  </property>
  <property fmtid="{D5CDD505-2E9C-101B-9397-08002B2CF9AE}" pid="15" name="hmcheck_result_08e9b0f5fbff4f40baf0fc8ad6f0cac9_errorword">
    <vt:lpwstr>《中华人民共和国公路法》（以下简称《公路法》）</vt:lpwstr>
  </property>
  <property fmtid="{D5CDD505-2E9C-101B-9397-08002B2CF9AE}" pid="16" name="hmcheck_result_08e9b0f5fbff4f40baf0fc8ad6f0cac9_correctwords">
    <vt:lpwstr>["《中华人民共和国公路法》（以下简称“公路法”）"]</vt:lpwstr>
  </property>
  <property fmtid="{D5CDD505-2E9C-101B-9397-08002B2CF9AE}" pid="17" name="hmcheck_result_08e9b0f5fbff4f40baf0fc8ad6f0cac9_errordescription">
    <vt:lpwstr>疑似政策文件、法律法规名称等书写不规范，请注意检查。</vt:lpwstr>
  </property>
  <property fmtid="{D5CDD505-2E9C-101B-9397-08002B2CF9AE}" pid="18" name="hmcheck_result_08e9b0f5fbff4f40baf0fc8ad6f0cac9_level">
    <vt:i4>1</vt:i4>
  </property>
  <property fmtid="{D5CDD505-2E9C-101B-9397-08002B2CF9AE}" pid="19" name="hmcheck_result_08e9b0f5fbff4f40baf0fc8ad6f0cac9_type">
    <vt:i4>9</vt:i4>
  </property>
  <property fmtid="{D5CDD505-2E9C-101B-9397-08002B2CF9AE}" pid="20" name="hmcheck_result_08e9b0f5fbff4f40baf0fc8ad6f0cac9_modifiedtype">
    <vt:i4>1</vt:i4>
  </property>
  <property fmtid="{D5CDD505-2E9C-101B-9397-08002B2CF9AE}" pid="21" name="hmcheck_result_eb40c4f08de54f7f9d5b884b5914ce4e_errorword">
    <vt:lpwstr>公路法</vt:lpwstr>
  </property>
  <property fmtid="{D5CDD505-2E9C-101B-9397-08002B2CF9AE}" pid="22" name="hmcheck_result_eb40c4f08de54f7f9d5b884b5914ce4e_correctwords">
    <vt:lpwstr>["中华人民共和国公路法"]</vt:lpwstr>
  </property>
  <property fmtid="{D5CDD505-2E9C-101B-9397-08002B2CF9AE}" pid="23" name="hmcheck_result_eb40c4f08de54f7f9d5b884b5914ce4e_errordescription">
    <vt:lpwstr>当前法律法规名称使用简称，请注意是否应当使用全称。</vt:lpwstr>
  </property>
  <property fmtid="{D5CDD505-2E9C-101B-9397-08002B2CF9AE}" pid="24" name="hmcheck_result_eb40c4f08de54f7f9d5b884b5914ce4e_level">
    <vt:i4>1</vt:i4>
  </property>
  <property fmtid="{D5CDD505-2E9C-101B-9397-08002B2CF9AE}" pid="25" name="hmcheck_result_eb40c4f08de54f7f9d5b884b5914ce4e_type">
    <vt:i4>9</vt:i4>
  </property>
  <property fmtid="{D5CDD505-2E9C-101B-9397-08002B2CF9AE}" pid="26" name="hmcheck_result_eb40c4f08de54f7f9d5b884b5914ce4e_modifiedtype">
    <vt:i4>1</vt:i4>
  </property>
  <property fmtid="{D5CDD505-2E9C-101B-9397-08002B2CF9AE}" pid="27" name="hmcheck_result_c24b2157dd8443c79fce27ce99a5e3b0_errorword">
    <vt:lpwstr>》</vt:lpwstr>
  </property>
  <property fmtid="{D5CDD505-2E9C-101B-9397-08002B2CF9AE}" pid="28" name="hmcheck_result_c24b2157dd8443c79fce27ce99a5e3b0_correctwords">
    <vt:lpwstr>["》等"]</vt:lpwstr>
  </property>
  <property fmtid="{D5CDD505-2E9C-101B-9397-08002B2CF9AE}" pid="29" name="hmcheck_result_c24b2157dd8443c79fce27ce99a5e3b0_level">
    <vt:i4>1</vt:i4>
  </property>
  <property fmtid="{D5CDD505-2E9C-101B-9397-08002B2CF9AE}" pid="30" name="hmcheck_result_c24b2157dd8443c79fce27ce99a5e3b0_type">
    <vt:i4>0</vt:i4>
  </property>
  <property fmtid="{D5CDD505-2E9C-101B-9397-08002B2CF9AE}" pid="31" name="hmcheck_result_c24b2157dd8443c79fce27ce99a5e3b0_modifiedtype">
    <vt:i4>1</vt:i4>
  </property>
  <property fmtid="{D5CDD505-2E9C-101B-9397-08002B2CF9AE}" pid="32" name="hmcheck_result_b1e131ba95734d8b9229149c39a3b887_errorword">
    <vt:lpwstr>公路法</vt:lpwstr>
  </property>
  <property fmtid="{D5CDD505-2E9C-101B-9397-08002B2CF9AE}" pid="33" name="hmcheck_result_b1e131ba95734d8b9229149c39a3b887_correctwords">
    <vt:lpwstr>["中华人民共和国公路法"]</vt:lpwstr>
  </property>
  <property fmtid="{D5CDD505-2E9C-101B-9397-08002B2CF9AE}" pid="34" name="hmcheck_result_b1e131ba95734d8b9229149c39a3b887_errordescription">
    <vt:lpwstr>当前法律法规名称使用简称，请注意是否应当使用全称。</vt:lpwstr>
  </property>
  <property fmtid="{D5CDD505-2E9C-101B-9397-08002B2CF9AE}" pid="35" name="hmcheck_result_b1e131ba95734d8b9229149c39a3b887_level">
    <vt:i4>1</vt:i4>
  </property>
  <property fmtid="{D5CDD505-2E9C-101B-9397-08002B2CF9AE}" pid="36" name="hmcheck_result_b1e131ba95734d8b9229149c39a3b887_type">
    <vt:i4>9</vt:i4>
  </property>
  <property fmtid="{D5CDD505-2E9C-101B-9397-08002B2CF9AE}" pid="37" name="hmcheck_result_b1e131ba95734d8b9229149c39a3b887_modifiedtype">
    <vt:i4>1</vt:i4>
  </property>
  <property fmtid="{D5CDD505-2E9C-101B-9397-08002B2CF9AE}" pid="38" name="hmcheck_result_e619fb748c77421facc26ea4c74df9e0_errorword">
    <vt:lpwstr>农村其他经济组织</vt:lpwstr>
  </property>
  <property fmtid="{D5CDD505-2E9C-101B-9397-08002B2CF9AE}" pid="39" name="hmcheck_result_e619fb748c77421facc26ea4c74df9e0_correctwords">
    <vt:lpwstr>["农村集体经济组织"]</vt:lpwstr>
  </property>
  <property fmtid="{D5CDD505-2E9C-101B-9397-08002B2CF9AE}" pid="40" name="hmcheck_result_e619fb748c77421facc26ea4c74df9e0_errordescription">
    <vt:lpwstr>词汇“农村集体经济组织”在特定场景下为固定表述形式，请确认此处的“农村其他经济组织”是否存在不当。</vt:lpwstr>
  </property>
  <property fmtid="{D5CDD505-2E9C-101B-9397-08002B2CF9AE}" pid="41" name="hmcheck_result_e619fb748c77421facc26ea4c74df9e0_level">
    <vt:i4>1</vt:i4>
  </property>
  <property fmtid="{D5CDD505-2E9C-101B-9397-08002B2CF9AE}" pid="42" name="hmcheck_result_e619fb748c77421facc26ea4c74df9e0_type">
    <vt:i4>11</vt:i4>
  </property>
  <property fmtid="{D5CDD505-2E9C-101B-9397-08002B2CF9AE}" pid="43" name="hmcheck_result_e619fb748c77421facc26ea4c74df9e0_modifiedtype">
    <vt:i4>1</vt:i4>
  </property>
  <property fmtid="{D5CDD505-2E9C-101B-9397-08002B2CF9AE}" pid="44" name="hmcheck_result_f405a79410ab460281df5d6f51a36602_errorword">
    <vt:lpwstr>公路法</vt:lpwstr>
  </property>
  <property fmtid="{D5CDD505-2E9C-101B-9397-08002B2CF9AE}" pid="45" name="hmcheck_result_f405a79410ab460281df5d6f51a36602_correctwords">
    <vt:lpwstr>["中华人民共和国公路法"]</vt:lpwstr>
  </property>
  <property fmtid="{D5CDD505-2E9C-101B-9397-08002B2CF9AE}" pid="46" name="hmcheck_result_f405a79410ab460281df5d6f51a36602_errordescription">
    <vt:lpwstr>当前法律法规名称使用简称，请注意是否应当使用全称。</vt:lpwstr>
  </property>
  <property fmtid="{D5CDD505-2E9C-101B-9397-08002B2CF9AE}" pid="47" name="hmcheck_result_f405a79410ab460281df5d6f51a36602_level">
    <vt:i4>1</vt:i4>
  </property>
  <property fmtid="{D5CDD505-2E9C-101B-9397-08002B2CF9AE}" pid="48" name="hmcheck_result_f405a79410ab460281df5d6f51a36602_type">
    <vt:i4>9</vt:i4>
  </property>
  <property fmtid="{D5CDD505-2E9C-101B-9397-08002B2CF9AE}" pid="49" name="hmcheck_result_f405a79410ab460281df5d6f51a36602_modifiedtype">
    <vt:i4>1</vt:i4>
  </property>
  <property fmtid="{D5CDD505-2E9C-101B-9397-08002B2CF9AE}" pid="50" name="hmcheck_result_710ef010c94c4c07b12732b2cd5a32f5_errorword">
    <vt:lpwstr>少数民族地区</vt:lpwstr>
  </property>
  <property fmtid="{D5CDD505-2E9C-101B-9397-08002B2CF9AE}" pid="51" name="hmcheck_result_710ef010c94c4c07b12732b2cd5a32f5_correctwords">
    <vt:lpwstr>["民族地区"]</vt:lpwstr>
  </property>
  <property fmtid="{D5CDD505-2E9C-101B-9397-08002B2CF9AE}" pid="52" name="hmcheck_result_710ef010c94c4c07b12732b2cd5a32f5_level">
    <vt:i4>1</vt:i4>
  </property>
  <property fmtid="{D5CDD505-2E9C-101B-9397-08002B2CF9AE}" pid="53" name="hmcheck_result_710ef010c94c4c07b12732b2cd5a32f5_type">
    <vt:i4>0</vt:i4>
  </property>
  <property fmtid="{D5CDD505-2E9C-101B-9397-08002B2CF9AE}" pid="54" name="hmcheck_result_710ef010c94c4c07b12732b2cd5a32f5_modifiedtype">
    <vt:i4>2</vt:i4>
  </property>
  <property fmtid="{D5CDD505-2E9C-101B-9397-08002B2CF9AE}" pid="55" name="hmcheck_result_f2b8c21c029049e682c7d9d77e093ac9_errorword">
    <vt:lpwstr>&gt;》</vt:lpwstr>
  </property>
  <property fmtid="{D5CDD505-2E9C-101B-9397-08002B2CF9AE}" pid="56" name="hmcheck_result_f2b8c21c029049e682c7d9d77e093ac9_correctwords">
    <vt:lpwstr>["》"]</vt:lpwstr>
  </property>
  <property fmtid="{D5CDD505-2E9C-101B-9397-08002B2CF9AE}" pid="57" name="hmcheck_result_f2b8c21c029049e682c7d9d77e093ac9_level">
    <vt:i4>1</vt:i4>
  </property>
  <property fmtid="{D5CDD505-2E9C-101B-9397-08002B2CF9AE}" pid="58" name="hmcheck_result_f2b8c21c029049e682c7d9d77e093ac9_type">
    <vt:i4>0</vt:i4>
  </property>
  <property fmtid="{D5CDD505-2E9C-101B-9397-08002B2CF9AE}" pid="59" name="hmcheck_result_f2b8c21c029049e682c7d9d77e093ac9_modifiedtype">
    <vt:i4>2</vt:i4>
  </property>
  <property fmtid="{D5CDD505-2E9C-101B-9397-08002B2CF9AE}" pid="60" name="hmcheck_result_6b141e9c49404a4a96ac3f15cdb50ad8_errorword">
    <vt:lpwstr>《中华人民共和国土地管理法》（以下简称《土地管理法》）</vt:lpwstr>
  </property>
  <property fmtid="{D5CDD505-2E9C-101B-9397-08002B2CF9AE}" pid="61" name="hmcheck_result_6b141e9c49404a4a96ac3f15cdb50ad8_correctwords">
    <vt:lpwstr>["《中华人民共和国土地管理法》（以下简称“土地管理法”）"]</vt:lpwstr>
  </property>
  <property fmtid="{D5CDD505-2E9C-101B-9397-08002B2CF9AE}" pid="62" name="hmcheck_result_6b141e9c49404a4a96ac3f15cdb50ad8_errordescription">
    <vt:lpwstr>疑似政策文件、法律法规名称等书写不规范，请注意检查。</vt:lpwstr>
  </property>
  <property fmtid="{D5CDD505-2E9C-101B-9397-08002B2CF9AE}" pid="63" name="hmcheck_result_6b141e9c49404a4a96ac3f15cdb50ad8_level">
    <vt:i4>1</vt:i4>
  </property>
  <property fmtid="{D5CDD505-2E9C-101B-9397-08002B2CF9AE}" pid="64" name="hmcheck_result_6b141e9c49404a4a96ac3f15cdb50ad8_type">
    <vt:i4>9</vt:i4>
  </property>
  <property fmtid="{D5CDD505-2E9C-101B-9397-08002B2CF9AE}" pid="65" name="hmcheck_result_6b141e9c49404a4a96ac3f15cdb50ad8_modifiedtype">
    <vt:i4>1</vt:i4>
  </property>
  <property fmtid="{D5CDD505-2E9C-101B-9397-08002B2CF9AE}" pid="66" name="hmcheck_result_63bd4eb76fd3460fb65350deeaeb973b_errorword">
    <vt:lpwstr>土地管理法</vt:lpwstr>
  </property>
  <property fmtid="{D5CDD505-2E9C-101B-9397-08002B2CF9AE}" pid="67" name="hmcheck_result_63bd4eb76fd3460fb65350deeaeb973b_correctwords">
    <vt:lpwstr>["中华人民共和国土地管理法"]</vt:lpwstr>
  </property>
  <property fmtid="{D5CDD505-2E9C-101B-9397-08002B2CF9AE}" pid="68" name="hmcheck_result_63bd4eb76fd3460fb65350deeaeb973b_errordescription">
    <vt:lpwstr>当前法律法规名称使用简称，请注意是否应当使用全称。</vt:lpwstr>
  </property>
  <property fmtid="{D5CDD505-2E9C-101B-9397-08002B2CF9AE}" pid="69" name="hmcheck_result_63bd4eb76fd3460fb65350deeaeb973b_level">
    <vt:i4>1</vt:i4>
  </property>
  <property fmtid="{D5CDD505-2E9C-101B-9397-08002B2CF9AE}" pid="70" name="hmcheck_result_63bd4eb76fd3460fb65350deeaeb973b_type">
    <vt:i4>9</vt:i4>
  </property>
  <property fmtid="{D5CDD505-2E9C-101B-9397-08002B2CF9AE}" pid="71" name="hmcheck_result_63bd4eb76fd3460fb65350deeaeb973b_modifiedtype">
    <vt:i4>1</vt:i4>
  </property>
  <property fmtid="{D5CDD505-2E9C-101B-9397-08002B2CF9AE}" pid="72" name="hmcheck_result_9904b4a6a46d42f8bee50799ff620a44_errorword">
    <vt:lpwstr>公路法</vt:lpwstr>
  </property>
  <property fmtid="{D5CDD505-2E9C-101B-9397-08002B2CF9AE}" pid="73" name="hmcheck_result_9904b4a6a46d42f8bee50799ff620a44_correctwords">
    <vt:lpwstr>["中华人民共和国公路法"]</vt:lpwstr>
  </property>
  <property fmtid="{D5CDD505-2E9C-101B-9397-08002B2CF9AE}" pid="74" name="hmcheck_result_9904b4a6a46d42f8bee50799ff620a44_errordescription">
    <vt:lpwstr>当前法律法规名称使用简称，请注意是否应当使用全称。</vt:lpwstr>
  </property>
  <property fmtid="{D5CDD505-2E9C-101B-9397-08002B2CF9AE}" pid="75" name="hmcheck_result_9904b4a6a46d42f8bee50799ff620a44_level">
    <vt:i4>1</vt:i4>
  </property>
  <property fmtid="{D5CDD505-2E9C-101B-9397-08002B2CF9AE}" pid="76" name="hmcheck_result_9904b4a6a46d42f8bee50799ff620a44_type">
    <vt:i4>9</vt:i4>
  </property>
  <property fmtid="{D5CDD505-2E9C-101B-9397-08002B2CF9AE}" pid="77" name="hmcheck_result_9904b4a6a46d42f8bee50799ff620a44_modifiedtype">
    <vt:i4>1</vt:i4>
  </property>
  <property fmtid="{D5CDD505-2E9C-101B-9397-08002B2CF9AE}" pid="78" name="hmcheck_result_a87663b41e614b2b8858e636a7113974_errorword">
    <vt:lpwstr>公路法</vt:lpwstr>
  </property>
  <property fmtid="{D5CDD505-2E9C-101B-9397-08002B2CF9AE}" pid="79" name="hmcheck_result_a87663b41e614b2b8858e636a7113974_correctwords">
    <vt:lpwstr>["中华人民共和国公路法"]</vt:lpwstr>
  </property>
  <property fmtid="{D5CDD505-2E9C-101B-9397-08002B2CF9AE}" pid="80" name="hmcheck_result_a87663b41e614b2b8858e636a7113974_errordescription">
    <vt:lpwstr>当前法律法规名称使用简称，请注意是否应当使用全称。</vt:lpwstr>
  </property>
  <property fmtid="{D5CDD505-2E9C-101B-9397-08002B2CF9AE}" pid="81" name="hmcheck_result_a87663b41e614b2b8858e636a7113974_level">
    <vt:i4>1</vt:i4>
  </property>
  <property fmtid="{D5CDD505-2E9C-101B-9397-08002B2CF9AE}" pid="82" name="hmcheck_result_a87663b41e614b2b8858e636a7113974_type">
    <vt:i4>9</vt:i4>
  </property>
  <property fmtid="{D5CDD505-2E9C-101B-9397-08002B2CF9AE}" pid="83" name="hmcheck_result_a87663b41e614b2b8858e636a7113974_modifiedtype">
    <vt:i4>1</vt:i4>
  </property>
  <property fmtid="{D5CDD505-2E9C-101B-9397-08002B2CF9AE}" pid="84" name="hmcheck_result_eb6179ef625f4fbf93e13ba3f8d7fec8_errorword">
    <vt:lpwstr>《建设工程质量管理条例</vt:lpwstr>
  </property>
  <property fmtid="{D5CDD505-2E9C-101B-9397-08002B2CF9AE}" pid="85" name="hmcheck_result_eb6179ef625f4fbf93e13ba3f8d7fec8_correctwords">
    <vt:lpwstr>["《建设工程质量管理条例》"]</vt:lpwstr>
  </property>
  <property fmtid="{D5CDD505-2E9C-101B-9397-08002B2CF9AE}" pid="86" name="hmcheck_result_eb6179ef625f4fbf93e13ba3f8d7fec8_errordescription">
    <vt:lpwstr>完整法律法规名称需要加书名号，请注意检查。</vt:lpwstr>
  </property>
  <property fmtid="{D5CDD505-2E9C-101B-9397-08002B2CF9AE}" pid="87" name="hmcheck_result_eb6179ef625f4fbf93e13ba3f8d7fec8_level">
    <vt:i4>1</vt:i4>
  </property>
  <property fmtid="{D5CDD505-2E9C-101B-9397-08002B2CF9AE}" pid="88" name="hmcheck_result_eb6179ef625f4fbf93e13ba3f8d7fec8_type">
    <vt:i4>9</vt:i4>
  </property>
  <property fmtid="{D5CDD505-2E9C-101B-9397-08002B2CF9AE}" pid="89" name="hmcheck_result_eb6179ef625f4fbf93e13ba3f8d7fec8_modifiedtype">
    <vt:i4>2</vt:i4>
  </property>
  <property fmtid="{D5CDD505-2E9C-101B-9397-08002B2CF9AE}" pid="90" name="hmcheck_result_12c09849d2324d57a78bbe3a62d48663_errorword">
    <vt:lpwstr>公路法</vt:lpwstr>
  </property>
  <property fmtid="{D5CDD505-2E9C-101B-9397-08002B2CF9AE}" pid="91" name="hmcheck_result_12c09849d2324d57a78bbe3a62d48663_correctwords">
    <vt:lpwstr>["中华人民共和国公路法"]</vt:lpwstr>
  </property>
  <property fmtid="{D5CDD505-2E9C-101B-9397-08002B2CF9AE}" pid="92" name="hmcheck_result_12c09849d2324d57a78bbe3a62d48663_errordescription">
    <vt:lpwstr>当前法律法规名称使用简称，请注意是否应当使用全称。</vt:lpwstr>
  </property>
  <property fmtid="{D5CDD505-2E9C-101B-9397-08002B2CF9AE}" pid="93" name="hmcheck_result_12c09849d2324d57a78bbe3a62d48663_level">
    <vt:i4>1</vt:i4>
  </property>
  <property fmtid="{D5CDD505-2E9C-101B-9397-08002B2CF9AE}" pid="94" name="hmcheck_result_12c09849d2324d57a78bbe3a62d48663_type">
    <vt:i4>9</vt:i4>
  </property>
  <property fmtid="{D5CDD505-2E9C-101B-9397-08002B2CF9AE}" pid="95" name="hmcheck_result_12c09849d2324d57a78bbe3a62d48663_modifiedtype">
    <vt:i4>1</vt:i4>
  </property>
  <property fmtid="{D5CDD505-2E9C-101B-9397-08002B2CF9AE}" pid="96" name="hmcheck_result_8eb9764da2ba4e45a21946eaa6b784f3_errorword">
    <vt:lpwstr>防灾抗灾能力</vt:lpwstr>
  </property>
  <property fmtid="{D5CDD505-2E9C-101B-9397-08002B2CF9AE}" pid="97" name="hmcheck_result_8eb9764da2ba4e45a21946eaa6b784f3_correctwords">
    <vt:lpwstr>["防灾减灾能力"]</vt:lpwstr>
  </property>
  <property fmtid="{D5CDD505-2E9C-101B-9397-08002B2CF9AE}" pid="98" name="hmcheck_result_8eb9764da2ba4e45a21946eaa6b784f3_errordescription">
    <vt:lpwstr>词汇“防灾减灾能力”在特定场景下为固定表述形式，请确认此处的“防灾抗灾能力”是否存在不当。</vt:lpwstr>
  </property>
  <property fmtid="{D5CDD505-2E9C-101B-9397-08002B2CF9AE}" pid="99" name="hmcheck_result_8eb9764da2ba4e45a21946eaa6b784f3_level">
    <vt:i4>1</vt:i4>
  </property>
  <property fmtid="{D5CDD505-2E9C-101B-9397-08002B2CF9AE}" pid="100" name="hmcheck_result_8eb9764da2ba4e45a21946eaa6b784f3_type">
    <vt:i4>11</vt:i4>
  </property>
  <property fmtid="{D5CDD505-2E9C-101B-9397-08002B2CF9AE}" pid="101" name="hmcheck_result_8eb9764da2ba4e45a21946eaa6b784f3_modifiedtype">
    <vt:i4>1</vt:i4>
  </property>
  <property fmtid="{D5CDD505-2E9C-101B-9397-08002B2CF9AE}" pid="102" name="hmcheck_result_f2d1c7c170604e5fbfc32d3081922d3d_errorword">
    <vt:lpwstr>公路法</vt:lpwstr>
  </property>
  <property fmtid="{D5CDD505-2E9C-101B-9397-08002B2CF9AE}" pid="103" name="hmcheck_result_f2d1c7c170604e5fbfc32d3081922d3d_correctwords">
    <vt:lpwstr>["中华人民共和国公路法"]</vt:lpwstr>
  </property>
  <property fmtid="{D5CDD505-2E9C-101B-9397-08002B2CF9AE}" pid="104" name="hmcheck_result_f2d1c7c170604e5fbfc32d3081922d3d_errordescription">
    <vt:lpwstr>当前法律法规名称使用简称，请注意是否应当使用全称。</vt:lpwstr>
  </property>
  <property fmtid="{D5CDD505-2E9C-101B-9397-08002B2CF9AE}" pid="105" name="hmcheck_result_f2d1c7c170604e5fbfc32d3081922d3d_level">
    <vt:i4>1</vt:i4>
  </property>
  <property fmtid="{D5CDD505-2E9C-101B-9397-08002B2CF9AE}" pid="106" name="hmcheck_result_f2d1c7c170604e5fbfc32d3081922d3d_type">
    <vt:i4>9</vt:i4>
  </property>
  <property fmtid="{D5CDD505-2E9C-101B-9397-08002B2CF9AE}" pid="107" name="hmcheck_result_f2d1c7c170604e5fbfc32d3081922d3d_modifiedtype">
    <vt:i4>1</vt:i4>
  </property>
  <property fmtid="{D5CDD505-2E9C-101B-9397-08002B2CF9AE}" pid="108" name="hmcheck_result_44edb6c60e1648ddaaaf9f458a40752c_errorword">
    <vt:lpwstr>公路法</vt:lpwstr>
  </property>
  <property fmtid="{D5CDD505-2E9C-101B-9397-08002B2CF9AE}" pid="109" name="hmcheck_result_44edb6c60e1648ddaaaf9f458a40752c_correctwords">
    <vt:lpwstr>["中华人民共和国公路法"]</vt:lpwstr>
  </property>
  <property fmtid="{D5CDD505-2E9C-101B-9397-08002B2CF9AE}" pid="110" name="hmcheck_result_44edb6c60e1648ddaaaf9f458a40752c_errordescription">
    <vt:lpwstr>当前法律法规名称使用简称，请注意是否应当使用全称。</vt:lpwstr>
  </property>
  <property fmtid="{D5CDD505-2E9C-101B-9397-08002B2CF9AE}" pid="111" name="hmcheck_result_44edb6c60e1648ddaaaf9f458a40752c_level">
    <vt:i4>1</vt:i4>
  </property>
  <property fmtid="{D5CDD505-2E9C-101B-9397-08002B2CF9AE}" pid="112" name="hmcheck_result_44edb6c60e1648ddaaaf9f458a40752c_type">
    <vt:i4>9</vt:i4>
  </property>
  <property fmtid="{D5CDD505-2E9C-101B-9397-08002B2CF9AE}" pid="113" name="hmcheck_result_44edb6c60e1648ddaaaf9f458a40752c_modifiedtype">
    <vt:i4>1</vt:i4>
  </property>
  <property fmtid="{D5CDD505-2E9C-101B-9397-08002B2CF9AE}" pid="114" name="hmcheck_result_59ca8852f2c64a7380fea09baf42daf0_errorword">
    <vt:lpwstr>百</vt:lpwstr>
  </property>
  <property fmtid="{D5CDD505-2E9C-101B-9397-08002B2CF9AE}" pid="115" name="hmcheck_result_59ca8852f2c64a7380fea09baf42daf0_correctwords">
    <vt:lpwstr>["百元"]</vt:lpwstr>
  </property>
  <property fmtid="{D5CDD505-2E9C-101B-9397-08002B2CF9AE}" pid="116" name="hmcheck_result_59ca8852f2c64a7380fea09baf42daf0_level">
    <vt:i4>1</vt:i4>
  </property>
  <property fmtid="{D5CDD505-2E9C-101B-9397-08002B2CF9AE}" pid="117" name="hmcheck_result_59ca8852f2c64a7380fea09baf42daf0_type">
    <vt:i4>0</vt:i4>
  </property>
  <property fmtid="{D5CDD505-2E9C-101B-9397-08002B2CF9AE}" pid="118" name="hmcheck_result_59ca8852f2c64a7380fea09baf42daf0_modifiedtype">
    <vt:i4>2</vt:i4>
  </property>
  <property fmtid="{D5CDD505-2E9C-101B-9397-08002B2CF9AE}" pid="119" name="hmcheck_result_0f574d6d14154091add6ae23d4b5afaa_errorword">
    <vt:lpwstr>污</vt:lpwstr>
  </property>
  <property fmtid="{D5CDD505-2E9C-101B-9397-08002B2CF9AE}" pid="120" name="hmcheck_result_0f574d6d14154091add6ae23d4b5afaa_correctwords">
    <vt:lpwstr>["污染"]</vt:lpwstr>
  </property>
  <property fmtid="{D5CDD505-2E9C-101B-9397-08002B2CF9AE}" pid="121" name="hmcheck_result_0f574d6d14154091add6ae23d4b5afaa_level">
    <vt:i4>1</vt:i4>
  </property>
  <property fmtid="{D5CDD505-2E9C-101B-9397-08002B2CF9AE}" pid="122" name="hmcheck_result_0f574d6d14154091add6ae23d4b5afaa_type">
    <vt:i4>0</vt:i4>
  </property>
  <property fmtid="{D5CDD505-2E9C-101B-9397-08002B2CF9AE}" pid="123" name="hmcheck_result_0f574d6d14154091add6ae23d4b5afaa_modifiedtype">
    <vt:i4>1</vt:i4>
  </property>
  <property fmtid="{D5CDD505-2E9C-101B-9397-08002B2CF9AE}" pid="124" name="hmcheck_result_d914c5aa38cf4bae8179305cb12a1f3c_errorword">
    <vt:lpwstr>公路法</vt:lpwstr>
  </property>
  <property fmtid="{D5CDD505-2E9C-101B-9397-08002B2CF9AE}" pid="125" name="hmcheck_result_d914c5aa38cf4bae8179305cb12a1f3c_correctwords">
    <vt:lpwstr>["中华人民共和国公路法"]</vt:lpwstr>
  </property>
  <property fmtid="{D5CDD505-2E9C-101B-9397-08002B2CF9AE}" pid="126" name="hmcheck_result_d914c5aa38cf4bae8179305cb12a1f3c_errordescription">
    <vt:lpwstr>当前法律法规名称使用简称，请注意是否应当使用全称。</vt:lpwstr>
  </property>
  <property fmtid="{D5CDD505-2E9C-101B-9397-08002B2CF9AE}" pid="127" name="hmcheck_result_d914c5aa38cf4bae8179305cb12a1f3c_level">
    <vt:i4>1</vt:i4>
  </property>
  <property fmtid="{D5CDD505-2E9C-101B-9397-08002B2CF9AE}" pid="128" name="hmcheck_result_d914c5aa38cf4bae8179305cb12a1f3c_type">
    <vt:i4>9</vt:i4>
  </property>
  <property fmtid="{D5CDD505-2E9C-101B-9397-08002B2CF9AE}" pid="129" name="hmcheck_result_d914c5aa38cf4bae8179305cb12a1f3c_modifiedtype">
    <vt:i4>1</vt:i4>
  </property>
  <property fmtid="{D5CDD505-2E9C-101B-9397-08002B2CF9AE}" pid="130" name="hmcheck_result_d5b623f8291242048d77383766e941f2_errorword">
    <vt:lpwstr>公路法</vt:lpwstr>
  </property>
  <property fmtid="{D5CDD505-2E9C-101B-9397-08002B2CF9AE}" pid="131" name="hmcheck_result_d5b623f8291242048d77383766e941f2_correctwords">
    <vt:lpwstr>["中华人民共和国公路法"]</vt:lpwstr>
  </property>
  <property fmtid="{D5CDD505-2E9C-101B-9397-08002B2CF9AE}" pid="132" name="hmcheck_result_d5b623f8291242048d77383766e941f2_errordescription">
    <vt:lpwstr>当前法律法规名称使用简称，请注意是否应当使用全称。</vt:lpwstr>
  </property>
  <property fmtid="{D5CDD505-2E9C-101B-9397-08002B2CF9AE}" pid="133" name="hmcheck_result_d5b623f8291242048d77383766e941f2_level">
    <vt:i4>1</vt:i4>
  </property>
  <property fmtid="{D5CDD505-2E9C-101B-9397-08002B2CF9AE}" pid="134" name="hmcheck_result_d5b623f8291242048d77383766e941f2_type">
    <vt:i4>9</vt:i4>
  </property>
  <property fmtid="{D5CDD505-2E9C-101B-9397-08002B2CF9AE}" pid="135" name="hmcheck_result_d5b623f8291242048d77383766e941f2_modifiedtype">
    <vt:i4>1</vt:i4>
  </property>
  <property fmtid="{D5CDD505-2E9C-101B-9397-08002B2CF9AE}" pid="136" name="hmcheck_result_0a82d8995c3b4bd3b10761d91da0cafc_errorword">
    <vt:lpwstr>给以处罚</vt:lpwstr>
  </property>
  <property fmtid="{D5CDD505-2E9C-101B-9397-08002B2CF9AE}" pid="137" name="hmcheck_result_0a82d8995c3b4bd3b10761d91da0cafc_correctwords">
    <vt:lpwstr>["给予处罚"]</vt:lpwstr>
  </property>
  <property fmtid="{D5CDD505-2E9C-101B-9397-08002B2CF9AE}" pid="138" name="hmcheck_result_0a82d8995c3b4bd3b10761d91da0cafc_level">
    <vt:i4>1</vt:i4>
  </property>
  <property fmtid="{D5CDD505-2E9C-101B-9397-08002B2CF9AE}" pid="139" name="hmcheck_result_0a82d8995c3b4bd3b10761d91da0cafc_type">
    <vt:i4>0</vt:i4>
  </property>
  <property fmtid="{D5CDD505-2E9C-101B-9397-08002B2CF9AE}" pid="140" name="hmcheck_result_0a82d8995c3b4bd3b10761d91da0cafc_modifiedtype">
    <vt:i4>1</vt:i4>
  </property>
  <property fmtid="{D5CDD505-2E9C-101B-9397-08002B2CF9AE}" pid="141" name="hmcheck_result_491e944a847b471698519a37a82c161f_errorword">
    <vt:lpwstr>公路法</vt:lpwstr>
  </property>
  <property fmtid="{D5CDD505-2E9C-101B-9397-08002B2CF9AE}" pid="142" name="hmcheck_result_491e944a847b471698519a37a82c161f_correctwords">
    <vt:lpwstr>["中华人民共和国公路法"]</vt:lpwstr>
  </property>
  <property fmtid="{D5CDD505-2E9C-101B-9397-08002B2CF9AE}" pid="143" name="hmcheck_result_491e944a847b471698519a37a82c161f_errordescription">
    <vt:lpwstr>当前法律法规名称使用简称，请注意是否应当使用全称。</vt:lpwstr>
  </property>
  <property fmtid="{D5CDD505-2E9C-101B-9397-08002B2CF9AE}" pid="144" name="hmcheck_result_491e944a847b471698519a37a82c161f_level">
    <vt:i4>1</vt:i4>
  </property>
  <property fmtid="{D5CDD505-2E9C-101B-9397-08002B2CF9AE}" pid="145" name="hmcheck_result_491e944a847b471698519a37a82c161f_type">
    <vt:i4>9</vt:i4>
  </property>
  <property fmtid="{D5CDD505-2E9C-101B-9397-08002B2CF9AE}" pid="146" name="hmcheck_result_491e944a847b471698519a37a82c161f_modifiedtype">
    <vt:i4>1</vt:i4>
  </property>
  <property fmtid="{D5CDD505-2E9C-101B-9397-08002B2CF9AE}" pid="147" name="hmcheck_result_02b55112146a4bcaada1f40381c12afa_errorword">
    <vt:lpwstr>公路法</vt:lpwstr>
  </property>
  <property fmtid="{D5CDD505-2E9C-101B-9397-08002B2CF9AE}" pid="148" name="hmcheck_result_02b55112146a4bcaada1f40381c12afa_correctwords">
    <vt:lpwstr>["中华人民共和国公路法"]</vt:lpwstr>
  </property>
  <property fmtid="{D5CDD505-2E9C-101B-9397-08002B2CF9AE}" pid="149" name="hmcheck_result_02b55112146a4bcaada1f40381c12afa_errordescription">
    <vt:lpwstr>当前法律法规名称使用简称，请注意是否应当使用全称。</vt:lpwstr>
  </property>
  <property fmtid="{D5CDD505-2E9C-101B-9397-08002B2CF9AE}" pid="150" name="hmcheck_result_02b55112146a4bcaada1f40381c12afa_level">
    <vt:i4>1</vt:i4>
  </property>
  <property fmtid="{D5CDD505-2E9C-101B-9397-08002B2CF9AE}" pid="151" name="hmcheck_result_02b55112146a4bcaada1f40381c12afa_type">
    <vt:i4>9</vt:i4>
  </property>
  <property fmtid="{D5CDD505-2E9C-101B-9397-08002B2CF9AE}" pid="152" name="hmcheck_result_02b55112146a4bcaada1f40381c12afa_modifiedtype">
    <vt:i4>1</vt:i4>
  </property>
  <property fmtid="{D5CDD505-2E9C-101B-9397-08002B2CF9AE}" pid="153" name="hmcheck_result_7a59e38078604493a72e99fbc3c4ba69_errorword">
    <vt:lpwstr>污</vt:lpwstr>
  </property>
  <property fmtid="{D5CDD505-2E9C-101B-9397-08002B2CF9AE}" pid="154" name="hmcheck_result_7a59e38078604493a72e99fbc3c4ba69_correctwords">
    <vt:lpwstr>["污染"]</vt:lpwstr>
  </property>
  <property fmtid="{D5CDD505-2E9C-101B-9397-08002B2CF9AE}" pid="155" name="hmcheck_result_7a59e38078604493a72e99fbc3c4ba69_level">
    <vt:i4>1</vt:i4>
  </property>
  <property fmtid="{D5CDD505-2E9C-101B-9397-08002B2CF9AE}" pid="156" name="hmcheck_result_7a59e38078604493a72e99fbc3c4ba69_type">
    <vt:i4>0</vt:i4>
  </property>
  <property fmtid="{D5CDD505-2E9C-101B-9397-08002B2CF9AE}" pid="157" name="hmcheck_result_7a59e38078604493a72e99fbc3c4ba69_modifiedtype">
    <vt:i4>1</vt:i4>
  </property>
  <property fmtid="{D5CDD505-2E9C-101B-9397-08002B2CF9AE}" pid="158" name="hmcheck_result_7067c68bfe51499dbbcb3bf02ed7ebd2_errorword">
    <vt:lpwstr>公路法</vt:lpwstr>
  </property>
  <property fmtid="{D5CDD505-2E9C-101B-9397-08002B2CF9AE}" pid="159" name="hmcheck_result_7067c68bfe51499dbbcb3bf02ed7ebd2_correctwords">
    <vt:lpwstr>["中华人民共和国公路法"]</vt:lpwstr>
  </property>
  <property fmtid="{D5CDD505-2E9C-101B-9397-08002B2CF9AE}" pid="160" name="hmcheck_result_7067c68bfe51499dbbcb3bf02ed7ebd2_errordescription">
    <vt:lpwstr>当前法律法规名称使用简称，请注意是否应当使用全称。</vt:lpwstr>
  </property>
  <property fmtid="{D5CDD505-2E9C-101B-9397-08002B2CF9AE}" pid="161" name="hmcheck_result_7067c68bfe51499dbbcb3bf02ed7ebd2_level">
    <vt:i4>1</vt:i4>
  </property>
  <property fmtid="{D5CDD505-2E9C-101B-9397-08002B2CF9AE}" pid="162" name="hmcheck_result_7067c68bfe51499dbbcb3bf02ed7ebd2_type">
    <vt:i4>9</vt:i4>
  </property>
  <property fmtid="{D5CDD505-2E9C-101B-9397-08002B2CF9AE}" pid="163" name="hmcheck_result_7067c68bfe51499dbbcb3bf02ed7ebd2_modifiedtype">
    <vt:i4>1</vt:i4>
  </property>
  <property fmtid="{D5CDD505-2E9C-101B-9397-08002B2CF9AE}" pid="164" name="hmcheck_result_53a69e51c290480ebf15d8aac7acb748_errorword">
    <vt:lpwstr>公路法</vt:lpwstr>
  </property>
  <property fmtid="{D5CDD505-2E9C-101B-9397-08002B2CF9AE}" pid="165" name="hmcheck_result_53a69e51c290480ebf15d8aac7acb748_correctwords">
    <vt:lpwstr>["中华人民共和国公路法"]</vt:lpwstr>
  </property>
  <property fmtid="{D5CDD505-2E9C-101B-9397-08002B2CF9AE}" pid="166" name="hmcheck_result_53a69e51c290480ebf15d8aac7acb748_errordescription">
    <vt:lpwstr>当前法律法规名称使用简称，请注意是否应当使用全称。</vt:lpwstr>
  </property>
  <property fmtid="{D5CDD505-2E9C-101B-9397-08002B2CF9AE}" pid="167" name="hmcheck_result_53a69e51c290480ebf15d8aac7acb748_level">
    <vt:i4>1</vt:i4>
  </property>
  <property fmtid="{D5CDD505-2E9C-101B-9397-08002B2CF9AE}" pid="168" name="hmcheck_result_53a69e51c290480ebf15d8aac7acb748_type">
    <vt:i4>9</vt:i4>
  </property>
  <property fmtid="{D5CDD505-2E9C-101B-9397-08002B2CF9AE}" pid="169" name="hmcheck_result_53a69e51c290480ebf15d8aac7acb748_modifiedtype">
    <vt:i4>1</vt:i4>
  </property>
  <property fmtid="{D5CDD505-2E9C-101B-9397-08002B2CF9AE}" pid="170" name="hmcheck_result_5c1bddbb5d4f46b1a18516de79fd2d5f_errorword">
    <vt:lpwstr>公路法</vt:lpwstr>
  </property>
  <property fmtid="{D5CDD505-2E9C-101B-9397-08002B2CF9AE}" pid="171" name="hmcheck_result_5c1bddbb5d4f46b1a18516de79fd2d5f_correctwords">
    <vt:lpwstr>["中华人民共和国公路法"]</vt:lpwstr>
  </property>
  <property fmtid="{D5CDD505-2E9C-101B-9397-08002B2CF9AE}" pid="172" name="hmcheck_result_5c1bddbb5d4f46b1a18516de79fd2d5f_errordescription">
    <vt:lpwstr>当前法律法规名称使用简称，请注意是否应当使用全称。</vt:lpwstr>
  </property>
  <property fmtid="{D5CDD505-2E9C-101B-9397-08002B2CF9AE}" pid="173" name="hmcheck_result_5c1bddbb5d4f46b1a18516de79fd2d5f_level">
    <vt:i4>1</vt:i4>
  </property>
  <property fmtid="{D5CDD505-2E9C-101B-9397-08002B2CF9AE}" pid="174" name="hmcheck_result_5c1bddbb5d4f46b1a18516de79fd2d5f_type">
    <vt:i4>9</vt:i4>
  </property>
  <property fmtid="{D5CDD505-2E9C-101B-9397-08002B2CF9AE}" pid="175" name="hmcheck_result_5c1bddbb5d4f46b1a18516de79fd2d5f_modifiedtype">
    <vt:i4>1</vt:i4>
  </property>
  <property fmtid="{D5CDD505-2E9C-101B-9397-08002B2CF9AE}" pid="176" name="hmcheck_result_d49b55cf8b1148e2a66557a4725cc2aa_errorword">
    <vt:lpwstr>其它的项目</vt:lpwstr>
  </property>
  <property fmtid="{D5CDD505-2E9C-101B-9397-08002B2CF9AE}" pid="177" name="hmcheck_result_d49b55cf8b1148e2a66557a4725cc2aa_correctwords">
    <vt:lpwstr>["其他的项目"]</vt:lpwstr>
  </property>
  <property fmtid="{D5CDD505-2E9C-101B-9397-08002B2CF9AE}" pid="178" name="hmcheck_result_d49b55cf8b1148e2a66557a4725cc2aa_errordescription">
    <vt:lpwstr>词汇[其它的项目]为不规范表述或旧称，其规范书面表述为[其他的项目]。</vt:lpwstr>
  </property>
  <property fmtid="{D5CDD505-2E9C-101B-9397-08002B2CF9AE}" pid="179" name="hmcheck_result_d49b55cf8b1148e2a66557a4725cc2aa_level">
    <vt:i4>1</vt:i4>
  </property>
  <property fmtid="{D5CDD505-2E9C-101B-9397-08002B2CF9AE}" pid="180" name="hmcheck_result_d49b55cf8b1148e2a66557a4725cc2aa_type">
    <vt:i4>5</vt:i4>
  </property>
  <property fmtid="{D5CDD505-2E9C-101B-9397-08002B2CF9AE}" pid="181" name="hmcheck_result_d49b55cf8b1148e2a66557a4725cc2aa_modifiedtype">
    <vt:i4>2</vt:i4>
  </property>
  <property fmtid="{D5CDD505-2E9C-101B-9397-08002B2CF9AE}" pid="182" name="hmcheck_result_710ef010c94c4c07b12732b2cd5a32f5_modifiedword">
    <vt:lpwstr>民族地区</vt:lpwstr>
  </property>
  <property fmtid="{D5CDD505-2E9C-101B-9397-08002B2CF9AE}" pid="183" name="hmcheck_result_f2b8c21c029049e682c7d9d77e093ac9_modifiedword">
    <vt:lpwstr>》</vt:lpwstr>
  </property>
  <property fmtid="{D5CDD505-2E9C-101B-9397-08002B2CF9AE}" pid="184" name="hmcheck_result_eb6179ef625f4fbf93e13ba3f8d7fec8_modifiedword">
    <vt:lpwstr>《建设工程质量管理条例》</vt:lpwstr>
  </property>
  <property fmtid="{D5CDD505-2E9C-101B-9397-08002B2CF9AE}" pid="185" name="hmcheck_result_59ca8852f2c64a7380fea09baf42daf0_modifiedword">
    <vt:lpwstr>百元</vt:lpwstr>
  </property>
  <property fmtid="{D5CDD505-2E9C-101B-9397-08002B2CF9AE}" pid="186" name="hmcheck_result_d49b55cf8b1148e2a66557a4725cc2aa_modifiedword">
    <vt:lpwstr>其他的项目</vt:lpwstr>
  </property>
</Properties>
</file>